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BF22" w14:textId="42325747" w:rsidR="009E55BB" w:rsidRPr="000622C2" w:rsidRDefault="0053490B" w:rsidP="0053490B">
      <w:pPr>
        <w:tabs>
          <w:tab w:val="left" w:pos="702"/>
          <w:tab w:val="left" w:pos="6084"/>
          <w:tab w:val="right" w:pos="10764"/>
        </w:tabs>
        <w:spacing w:line="280" w:lineRule="exact"/>
        <w:rPr>
          <w:rFonts w:ascii="Arial" w:eastAsia="Times New Roman" w:hAnsi="Arial" w:cs="Arial"/>
          <w:b/>
          <w:bCs/>
          <w:sz w:val="22"/>
          <w:szCs w:val="22"/>
        </w:rPr>
      </w:pPr>
      <w:r w:rsidRPr="0053490B">
        <w:rPr>
          <w:rFonts w:ascii="Arial" w:eastAsia="Times New Roman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7C29A4" wp14:editId="3604BE90">
            <wp:simplePos x="0" y="0"/>
            <wp:positionH relativeFrom="column">
              <wp:posOffset>1590675</wp:posOffset>
            </wp:positionH>
            <wp:positionV relativeFrom="paragraph">
              <wp:posOffset>-685800</wp:posOffset>
            </wp:positionV>
            <wp:extent cx="2299335" cy="791210"/>
            <wp:effectExtent l="0" t="0" r="12065" b="0"/>
            <wp:wrapTight wrapText="bothSides">
              <wp:wrapPolygon edited="0">
                <wp:start x="0" y="0"/>
                <wp:lineTo x="0" y="20803"/>
                <wp:lineTo x="21475" y="20803"/>
                <wp:lineTo x="214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oplogo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B844C" w14:textId="77777777" w:rsidR="00602351" w:rsidRDefault="00602351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25F4514" w14:textId="77777777" w:rsidR="00602351" w:rsidRDefault="00602351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BE9F8A3" w14:textId="77777777" w:rsidR="00602351" w:rsidRDefault="00602351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9F48664" w14:textId="77777777" w:rsidR="00602351" w:rsidRDefault="00602351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0F78141" w14:textId="6FF330A6" w:rsidR="006A18D4" w:rsidRPr="000622C2" w:rsidRDefault="006A18D4" w:rsidP="003A5D90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0622C2">
        <w:rPr>
          <w:rFonts w:ascii="Arial" w:eastAsia="Times New Roman" w:hAnsi="Arial" w:cs="Arial"/>
          <w:b/>
          <w:bCs/>
          <w:sz w:val="22"/>
          <w:szCs w:val="22"/>
        </w:rPr>
        <w:t>CNN Land Use &amp; Transportation Committee</w:t>
      </w:r>
    </w:p>
    <w:p w14:paraId="32264240" w14:textId="65ACF125" w:rsidR="006A18D4" w:rsidRPr="000622C2" w:rsidRDefault="003A5D90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3A5D90">
        <w:rPr>
          <w:rFonts w:ascii="Arial" w:eastAsia="Times New Roman" w:hAnsi="Arial" w:cs="Arial"/>
          <w:b/>
          <w:bCs/>
          <w:sz w:val="22"/>
          <w:szCs w:val="22"/>
          <w:u w:val="single"/>
        </w:rPr>
        <w:t>DRAFT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A18D4" w:rsidRPr="000622C2">
        <w:rPr>
          <w:rFonts w:ascii="Arial" w:eastAsia="Times New Roman" w:hAnsi="Arial" w:cs="Arial"/>
          <w:b/>
          <w:bCs/>
          <w:sz w:val="22"/>
          <w:szCs w:val="22"/>
        </w:rPr>
        <w:t xml:space="preserve">Meeting Minutes – </w:t>
      </w:r>
      <w:r w:rsidR="007D3D67">
        <w:rPr>
          <w:rFonts w:ascii="Arial" w:eastAsia="Times New Roman" w:hAnsi="Arial" w:cs="Arial"/>
          <w:b/>
          <w:bCs/>
          <w:sz w:val="22"/>
          <w:szCs w:val="22"/>
        </w:rPr>
        <w:t>June 8</w:t>
      </w:r>
      <w:r w:rsidR="006C3335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="00602351">
        <w:rPr>
          <w:rFonts w:ascii="Arial" w:eastAsia="Times New Roman" w:hAnsi="Arial" w:cs="Arial"/>
          <w:b/>
          <w:bCs/>
          <w:sz w:val="22"/>
          <w:szCs w:val="22"/>
        </w:rPr>
        <w:t xml:space="preserve"> 2017</w:t>
      </w:r>
    </w:p>
    <w:p w14:paraId="00C86E77" w14:textId="77777777" w:rsidR="006A18D4" w:rsidRPr="000622C2" w:rsidRDefault="006A18D4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248"/>
      </w:tblGrid>
      <w:tr w:rsidR="006A18D4" w:rsidRPr="000622C2" w14:paraId="7958EDE4" w14:textId="77777777" w:rsidTr="006A18D4">
        <w:tc>
          <w:tcPr>
            <w:tcW w:w="5328" w:type="dxa"/>
            <w:shd w:val="clear" w:color="auto" w:fill="A6A6A6"/>
          </w:tcPr>
          <w:p w14:paraId="244288B6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Attendees:</w:t>
            </w:r>
          </w:p>
        </w:tc>
        <w:tc>
          <w:tcPr>
            <w:tcW w:w="4248" w:type="dxa"/>
            <w:shd w:val="clear" w:color="auto" w:fill="A6A6A6"/>
          </w:tcPr>
          <w:p w14:paraId="2783762A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Resident of:</w:t>
            </w:r>
          </w:p>
        </w:tc>
      </w:tr>
      <w:tr w:rsidR="006A18D4" w:rsidRPr="000622C2" w14:paraId="53970993" w14:textId="77777777" w:rsidTr="006A18D4">
        <w:tc>
          <w:tcPr>
            <w:tcW w:w="5328" w:type="dxa"/>
            <w:shd w:val="clear" w:color="auto" w:fill="auto"/>
          </w:tcPr>
          <w:p w14:paraId="63AB2C5A" w14:textId="2E1B9E3D" w:rsidR="006A18D4" w:rsidRPr="000622C2" w:rsidRDefault="002229D8" w:rsidP="006A763C">
            <w:pPr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Terry Pa</w:t>
            </w:r>
            <w:r w:rsidR="006C5179">
              <w:rPr>
                <w:rFonts w:ascii="Arial" w:eastAsia="Times New Roman" w:hAnsi="Arial" w:cs="Arial"/>
                <w:bCs/>
                <w:sz w:val="22"/>
                <w:szCs w:val="22"/>
              </w:rPr>
              <w:t>r</w:t>
            </w:r>
            <w:r w:rsidR="007D3D67">
              <w:rPr>
                <w:rFonts w:ascii="Arial" w:eastAsia="Times New Roman" w:hAnsi="Arial" w:cs="Arial"/>
                <w:bCs/>
                <w:sz w:val="22"/>
                <w:szCs w:val="22"/>
              </w:rPr>
              <w:t>ker (NA Rep), Ed Gorm</w:t>
            </w:r>
            <w:r w:rsidR="006E102E">
              <w:rPr>
                <w:rFonts w:ascii="Arial" w:eastAsia="Times New Roman" w:hAnsi="Arial" w:cs="Arial"/>
                <w:bCs/>
                <w:sz w:val="22"/>
                <w:szCs w:val="22"/>
              </w:rPr>
              <w:t>a</w:t>
            </w:r>
            <w:r w:rsidR="007D3D67">
              <w:rPr>
                <w:rFonts w:ascii="Arial" w:eastAsia="Times New Roman" w:hAnsi="Arial" w:cs="Arial"/>
                <w:bCs/>
                <w:sz w:val="22"/>
                <w:szCs w:val="22"/>
              </w:rPr>
              <w:t>n</w:t>
            </w:r>
            <w:r w:rsidR="00F838B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(NA Rep)</w:t>
            </w:r>
          </w:p>
        </w:tc>
        <w:tc>
          <w:tcPr>
            <w:tcW w:w="4248" w:type="dxa"/>
            <w:shd w:val="clear" w:color="auto" w:fill="auto"/>
          </w:tcPr>
          <w:p w14:paraId="38D16185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ROSE CITY PARK</w:t>
            </w:r>
          </w:p>
        </w:tc>
      </w:tr>
      <w:tr w:rsidR="006A18D4" w:rsidRPr="000622C2" w14:paraId="56B61158" w14:textId="77777777" w:rsidTr="006A18D4">
        <w:tc>
          <w:tcPr>
            <w:tcW w:w="5328" w:type="dxa"/>
            <w:shd w:val="clear" w:color="auto" w:fill="auto"/>
          </w:tcPr>
          <w:p w14:paraId="64573992" w14:textId="4BFB612E" w:rsidR="006A763C" w:rsidRPr="00A636B0" w:rsidRDefault="00F838B4" w:rsidP="006A763C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David Sweet (NA Rep)</w:t>
            </w:r>
          </w:p>
        </w:tc>
        <w:tc>
          <w:tcPr>
            <w:tcW w:w="4248" w:type="dxa"/>
            <w:shd w:val="clear" w:color="auto" w:fill="auto"/>
          </w:tcPr>
          <w:p w14:paraId="014888D5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CULLY</w:t>
            </w:r>
          </w:p>
        </w:tc>
      </w:tr>
      <w:tr w:rsidR="006A18D4" w:rsidRPr="000622C2" w14:paraId="770B1E7A" w14:textId="77777777" w:rsidTr="006A18D4">
        <w:tc>
          <w:tcPr>
            <w:tcW w:w="5328" w:type="dxa"/>
            <w:shd w:val="clear" w:color="auto" w:fill="auto"/>
          </w:tcPr>
          <w:p w14:paraId="21C43F21" w14:textId="1F4AF36C" w:rsidR="006A18D4" w:rsidRPr="00A636B0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shd w:val="clear" w:color="auto" w:fill="auto"/>
          </w:tcPr>
          <w:p w14:paraId="00B691FC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HOLLYWOOD</w:t>
            </w:r>
          </w:p>
        </w:tc>
      </w:tr>
      <w:tr w:rsidR="006A18D4" w:rsidRPr="000622C2" w14:paraId="64271CCC" w14:textId="77777777" w:rsidTr="006A18D4">
        <w:tc>
          <w:tcPr>
            <w:tcW w:w="5328" w:type="dxa"/>
            <w:shd w:val="clear" w:color="auto" w:fill="auto"/>
          </w:tcPr>
          <w:p w14:paraId="009D156D" w14:textId="43CC39BE" w:rsidR="006A18D4" w:rsidRPr="00A636B0" w:rsidRDefault="002229D8" w:rsidP="0089063E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89063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Yvonne Rice</w:t>
            </w:r>
            <w:r w:rsidR="003B3A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(NA Rep)</w:t>
            </w:r>
          </w:p>
        </w:tc>
        <w:tc>
          <w:tcPr>
            <w:tcW w:w="4248" w:type="dxa"/>
            <w:shd w:val="clear" w:color="auto" w:fill="auto"/>
          </w:tcPr>
          <w:p w14:paraId="254BB337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SUMNER</w:t>
            </w:r>
          </w:p>
        </w:tc>
      </w:tr>
      <w:tr w:rsidR="006A18D4" w:rsidRPr="000622C2" w14:paraId="60485E61" w14:textId="77777777" w:rsidTr="006A18D4">
        <w:tc>
          <w:tcPr>
            <w:tcW w:w="5328" w:type="dxa"/>
            <w:shd w:val="clear" w:color="auto" w:fill="auto"/>
          </w:tcPr>
          <w:p w14:paraId="4B889EF4" w14:textId="42273748" w:rsidR="006A18D4" w:rsidRPr="00A636B0" w:rsidRDefault="00405BEB" w:rsidP="00F838B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Doug Fasching (Chair), </w:t>
            </w:r>
            <w:r w:rsidR="00876B5E" w:rsidRPr="00A636B0">
              <w:rPr>
                <w:rFonts w:ascii="Arial" w:eastAsia="Times New Roman" w:hAnsi="Arial" w:cs="Arial"/>
                <w:bCs/>
                <w:sz w:val="22"/>
                <w:szCs w:val="22"/>
              </w:rPr>
              <w:t>Kimberl</w:t>
            </w:r>
            <w:r w:rsidR="00F838B4">
              <w:rPr>
                <w:rFonts w:ascii="Arial" w:eastAsia="Times New Roman" w:hAnsi="Arial" w:cs="Arial"/>
                <w:bCs/>
                <w:sz w:val="22"/>
                <w:szCs w:val="22"/>
              </w:rPr>
              <w:t>y Botter (NA Rep)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876B5E" w:rsidRPr="00A636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48" w:type="dxa"/>
            <w:shd w:val="clear" w:color="auto" w:fill="auto"/>
          </w:tcPr>
          <w:p w14:paraId="5346DAE5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MADISON SOUTH</w:t>
            </w:r>
          </w:p>
        </w:tc>
      </w:tr>
      <w:tr w:rsidR="006A18D4" w:rsidRPr="000622C2" w14:paraId="093AF069" w14:textId="77777777" w:rsidTr="006A18D4">
        <w:tc>
          <w:tcPr>
            <w:tcW w:w="5328" w:type="dxa"/>
            <w:shd w:val="clear" w:color="auto" w:fill="auto"/>
          </w:tcPr>
          <w:p w14:paraId="53598B40" w14:textId="747C113E" w:rsidR="006A18D4" w:rsidRPr="00A636B0" w:rsidRDefault="0089063E" w:rsidP="007E6845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Margaret </w:t>
            </w:r>
            <w:r w:rsidR="009479A1">
              <w:rPr>
                <w:rFonts w:ascii="Arial" w:eastAsia="Times New Roman" w:hAnsi="Arial" w:cs="Arial"/>
                <w:bCs/>
                <w:sz w:val="22"/>
                <w:szCs w:val="22"/>
              </w:rPr>
              <w:t>Davis</w:t>
            </w:r>
            <w:r w:rsidR="003B3A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(NA Rep)</w:t>
            </w:r>
          </w:p>
        </w:tc>
        <w:tc>
          <w:tcPr>
            <w:tcW w:w="4248" w:type="dxa"/>
            <w:shd w:val="clear" w:color="auto" w:fill="auto"/>
          </w:tcPr>
          <w:p w14:paraId="2D3FF230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ROSEWAY</w:t>
            </w:r>
          </w:p>
        </w:tc>
      </w:tr>
      <w:tr w:rsidR="006A18D4" w:rsidRPr="000622C2" w14:paraId="3B1820CF" w14:textId="77777777" w:rsidTr="006A18D4">
        <w:tc>
          <w:tcPr>
            <w:tcW w:w="5328" w:type="dxa"/>
            <w:shd w:val="clear" w:color="auto" w:fill="auto"/>
          </w:tcPr>
          <w:p w14:paraId="1528257A" w14:textId="63BE9CE4" w:rsidR="006A763C" w:rsidRDefault="002229D8" w:rsidP="00FE12F3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Barbara Strunk</w:t>
            </w:r>
            <w:r w:rsidR="00A864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(NA Rep)</w:t>
            </w:r>
          </w:p>
          <w:p w14:paraId="35259EDF" w14:textId="0FAEE97C" w:rsidR="002229D8" w:rsidRPr="000622C2" w:rsidRDefault="002229D8" w:rsidP="00FE12F3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shd w:val="clear" w:color="auto" w:fill="auto"/>
          </w:tcPr>
          <w:p w14:paraId="46AA9976" w14:textId="77777777" w:rsidR="006A18D4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BEAUMONT-WILSHIRE</w:t>
            </w:r>
          </w:p>
          <w:p w14:paraId="7F4CA9B9" w14:textId="19CE29D9" w:rsidR="002229D8" w:rsidRPr="000622C2" w:rsidRDefault="002229D8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GRANT PARK</w:t>
            </w:r>
          </w:p>
        </w:tc>
      </w:tr>
      <w:tr w:rsidR="006A18D4" w:rsidRPr="000622C2" w14:paraId="29C34C08" w14:textId="77777777" w:rsidTr="006A18D4">
        <w:tc>
          <w:tcPr>
            <w:tcW w:w="5328" w:type="dxa"/>
            <w:shd w:val="clear" w:color="auto" w:fill="auto"/>
          </w:tcPr>
          <w:p w14:paraId="27AF6FC1" w14:textId="273BA818" w:rsidR="006A18D4" w:rsidRPr="000622C2" w:rsidRDefault="00770D6D" w:rsidP="00437EB1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shd w:val="clear" w:color="auto" w:fill="auto"/>
          </w:tcPr>
          <w:p w14:paraId="105F0EB1" w14:textId="128435A0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OTHER NEIGHBORHOODS</w:t>
            </w:r>
            <w:r w:rsidR="00F64E14">
              <w:rPr>
                <w:rFonts w:ascii="Arial" w:eastAsia="Times New Roman" w:hAnsi="Arial" w:cs="Arial"/>
                <w:bCs/>
                <w:sz w:val="22"/>
                <w:szCs w:val="22"/>
              </w:rPr>
              <w:t>/GROUPS</w:t>
            </w:r>
          </w:p>
        </w:tc>
      </w:tr>
      <w:tr w:rsidR="006A18D4" w:rsidRPr="000622C2" w14:paraId="2D6E985A" w14:textId="77777777" w:rsidTr="006A18D4">
        <w:tc>
          <w:tcPr>
            <w:tcW w:w="5328" w:type="dxa"/>
            <w:shd w:val="clear" w:color="auto" w:fill="A6A6A6"/>
          </w:tcPr>
          <w:p w14:paraId="44489D6E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Staff:</w:t>
            </w:r>
          </w:p>
        </w:tc>
        <w:tc>
          <w:tcPr>
            <w:tcW w:w="4248" w:type="dxa"/>
            <w:shd w:val="clear" w:color="auto" w:fill="A6A6A6"/>
          </w:tcPr>
          <w:p w14:paraId="30CC6C97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Representative of:</w:t>
            </w:r>
          </w:p>
        </w:tc>
      </w:tr>
      <w:tr w:rsidR="006A18D4" w:rsidRPr="000622C2" w14:paraId="6D0CFAF4" w14:textId="77777777" w:rsidTr="006A18D4">
        <w:tc>
          <w:tcPr>
            <w:tcW w:w="5328" w:type="dxa"/>
            <w:shd w:val="clear" w:color="auto" w:fill="FFFFFF"/>
          </w:tcPr>
          <w:p w14:paraId="06D770B7" w14:textId="41B7924C" w:rsidR="006A18D4" w:rsidRPr="000622C2" w:rsidRDefault="009259FC" w:rsidP="003B3A02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Nan Stark</w:t>
            </w:r>
            <w:r w:rsidR="00CA6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120BE2EB" w14:textId="066527CA" w:rsidR="006A18D4" w:rsidRPr="000622C2" w:rsidRDefault="003B3A02" w:rsidP="003B3A02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NE District Liaison</w:t>
            </w:r>
          </w:p>
        </w:tc>
      </w:tr>
      <w:tr w:rsidR="006A18D4" w:rsidRPr="000622C2" w14:paraId="1ABF40D1" w14:textId="77777777" w:rsidTr="006A18D4">
        <w:tc>
          <w:tcPr>
            <w:tcW w:w="5328" w:type="dxa"/>
            <w:shd w:val="clear" w:color="auto" w:fill="FFFFFF"/>
          </w:tcPr>
          <w:p w14:paraId="26045B94" w14:textId="6DBD8639" w:rsidR="006A18D4" w:rsidRPr="000622C2" w:rsidRDefault="0053490B" w:rsidP="006C3335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Sandra Lefrancois </w:t>
            </w:r>
          </w:p>
        </w:tc>
        <w:tc>
          <w:tcPr>
            <w:tcW w:w="4248" w:type="dxa"/>
            <w:shd w:val="clear" w:color="auto" w:fill="FFFFFF"/>
          </w:tcPr>
          <w:p w14:paraId="1039F6D7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CENTRAL NORTHEAST NEIGHBORS</w:t>
            </w:r>
          </w:p>
        </w:tc>
      </w:tr>
      <w:tr w:rsidR="006A18D4" w:rsidRPr="000622C2" w14:paraId="6D546BC9" w14:textId="77777777" w:rsidTr="006A18D4">
        <w:tc>
          <w:tcPr>
            <w:tcW w:w="5328" w:type="dxa"/>
            <w:shd w:val="clear" w:color="auto" w:fill="FFFFFF"/>
          </w:tcPr>
          <w:p w14:paraId="362659EF" w14:textId="2E6797E3" w:rsidR="006A18D4" w:rsidRPr="000622C2" w:rsidRDefault="00770D6D" w:rsidP="00770D6D">
            <w:pPr>
              <w:tabs>
                <w:tab w:val="left" w:pos="702"/>
                <w:tab w:val="left" w:pos="4215"/>
                <w:tab w:val="right" w:pos="511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AD2F2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 </w:t>
            </w:r>
            <w:r w:rsidR="00405BE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                         Karl Dinkelspiel, Rich Rodgers</w:t>
            </w:r>
          </w:p>
        </w:tc>
        <w:tc>
          <w:tcPr>
            <w:tcW w:w="4248" w:type="dxa"/>
            <w:shd w:val="clear" w:color="auto" w:fill="FFFFFF"/>
          </w:tcPr>
          <w:p w14:paraId="7854EEA7" w14:textId="661AD4EE" w:rsidR="006A18D4" w:rsidRPr="000622C2" w:rsidRDefault="003B3A02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PRESENTER</w:t>
            </w:r>
            <w:r w:rsidR="00770D6D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405BE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PHB and CDP</w:t>
            </w:r>
          </w:p>
        </w:tc>
      </w:tr>
      <w:tr w:rsidR="006A18D4" w:rsidRPr="000622C2" w14:paraId="5C08CBD6" w14:textId="77777777" w:rsidTr="006A18D4">
        <w:trPr>
          <w:trHeight w:val="135"/>
        </w:trPr>
        <w:tc>
          <w:tcPr>
            <w:tcW w:w="9576" w:type="dxa"/>
            <w:gridSpan w:val="2"/>
            <w:shd w:val="clear" w:color="auto" w:fill="A6A6A6"/>
          </w:tcPr>
          <w:p w14:paraId="5AB7E63E" w14:textId="057BBEE6" w:rsidR="006A18D4" w:rsidRPr="000622C2" w:rsidRDefault="00170EA2" w:rsidP="00A636B0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Minutes prepared by</w:t>
            </w:r>
            <w:r w:rsidR="00F2790C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 </w:t>
            </w:r>
            <w:r w:rsidR="00DD75EC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Sandra Lefrancois</w:t>
            </w:r>
            <w:r w:rsidR="006A18D4" w:rsidRPr="000622C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 </w:t>
            </w:r>
            <w:r w:rsidR="00CF75F8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5E2A3919" w14:textId="77777777" w:rsidR="00B57FA5" w:rsidRDefault="00B57FA5" w:rsidP="00B57FA5">
      <w:pPr>
        <w:jc w:val="center"/>
        <w:rPr>
          <w:sz w:val="22"/>
          <w:szCs w:val="22"/>
        </w:rPr>
      </w:pPr>
    </w:p>
    <w:p w14:paraId="645AAE2C" w14:textId="77777777" w:rsidR="00CF75F8" w:rsidRDefault="00CF75F8" w:rsidP="006E5E96">
      <w:pPr>
        <w:rPr>
          <w:rFonts w:ascii="Cambria" w:hAnsi="Cambria"/>
          <w:b/>
        </w:rPr>
      </w:pPr>
    </w:p>
    <w:p w14:paraId="6045121C" w14:textId="174C1BCA" w:rsidR="006E5E96" w:rsidRPr="000424B2" w:rsidRDefault="006E5E96" w:rsidP="006E5E96">
      <w:pPr>
        <w:rPr>
          <w:rFonts w:ascii="Cambria" w:hAnsi="Cambria"/>
        </w:rPr>
      </w:pPr>
      <w:r w:rsidRPr="000424B2">
        <w:rPr>
          <w:rFonts w:ascii="Cambria" w:hAnsi="Cambria"/>
          <w:b/>
        </w:rPr>
        <w:t>1. Welcome &amp; introductions icebreaker</w:t>
      </w:r>
      <w:r w:rsidRPr="000424B2">
        <w:rPr>
          <w:rFonts w:ascii="Cambria" w:hAnsi="Cambria"/>
        </w:rPr>
        <w:tab/>
      </w:r>
      <w:r w:rsidRPr="000424B2">
        <w:rPr>
          <w:rFonts w:ascii="Cambria" w:hAnsi="Cambria"/>
        </w:rPr>
        <w:tab/>
      </w:r>
      <w:r w:rsidRPr="000424B2">
        <w:rPr>
          <w:rFonts w:ascii="Cambria" w:hAnsi="Cambria"/>
        </w:rPr>
        <w:tab/>
        <w:t xml:space="preserve">                  </w:t>
      </w:r>
    </w:p>
    <w:p w14:paraId="6A1EC859" w14:textId="064B84D6" w:rsidR="00CA4D3F" w:rsidRPr="00CA4D3F" w:rsidRDefault="009754BE" w:rsidP="00CA4D3F">
      <w:pPr>
        <w:rPr>
          <w:rFonts w:ascii="Cambria" w:hAnsi="Cambria"/>
        </w:rPr>
      </w:pPr>
      <w:r>
        <w:rPr>
          <w:rFonts w:ascii="Cambria" w:hAnsi="Cambria"/>
        </w:rPr>
        <w:t>Weekend plans</w:t>
      </w:r>
      <w:r w:rsidR="00954B86">
        <w:rPr>
          <w:rFonts w:ascii="Cambria" w:hAnsi="Cambria"/>
        </w:rPr>
        <w:t>?</w:t>
      </w:r>
      <w:r w:rsidR="000B1459">
        <w:rPr>
          <w:rFonts w:ascii="Cambria" w:hAnsi="Cambria"/>
        </w:rPr>
        <w:t>/</w:t>
      </w:r>
      <w:r w:rsidR="009E0CDF">
        <w:rPr>
          <w:rFonts w:ascii="Cambria" w:hAnsi="Cambria"/>
        </w:rPr>
        <w:t>Doug and all present</w:t>
      </w:r>
      <w:r w:rsidR="00CA4D3F">
        <w:tab/>
        <w:t xml:space="preserve">          </w:t>
      </w:r>
    </w:p>
    <w:p w14:paraId="39F8E117" w14:textId="77777777" w:rsidR="00CA4D3F" w:rsidRPr="00E5669D" w:rsidRDefault="00CA4D3F" w:rsidP="00CA4D3F">
      <w:r>
        <w:t xml:space="preserve"> </w:t>
      </w:r>
    </w:p>
    <w:p w14:paraId="4F6947FB" w14:textId="77777777" w:rsidR="006E5E96" w:rsidRPr="000424B2" w:rsidRDefault="006E5E96" w:rsidP="006E5E96">
      <w:pPr>
        <w:rPr>
          <w:rFonts w:ascii="Cambria" w:hAnsi="Cambria"/>
          <w:b/>
        </w:rPr>
      </w:pPr>
      <w:r w:rsidRPr="000424B2">
        <w:rPr>
          <w:rFonts w:ascii="Cambria" w:hAnsi="Cambria"/>
          <w:b/>
        </w:rPr>
        <w:t xml:space="preserve">2. Review meeting guidelines for a friendly and productive discussion </w:t>
      </w:r>
    </w:p>
    <w:p w14:paraId="128A8C1E" w14:textId="3B630176" w:rsidR="00CA4D3F" w:rsidRPr="00CA4D3F" w:rsidRDefault="000E5E0F" w:rsidP="00CA4D3F">
      <w:pPr>
        <w:pStyle w:val="NoSpacing"/>
        <w:rPr>
          <w:rFonts w:ascii="Cambria" w:hAnsi="Cambria"/>
          <w:b/>
          <w:sz w:val="24"/>
          <w:szCs w:val="24"/>
        </w:rPr>
      </w:pPr>
      <w:r w:rsidRPr="000424B2">
        <w:rPr>
          <w:rFonts w:ascii="Cambria" w:hAnsi="Cambria"/>
          <w:sz w:val="24"/>
          <w:szCs w:val="24"/>
        </w:rPr>
        <w:t xml:space="preserve">All </w:t>
      </w:r>
      <w:r w:rsidR="00836626" w:rsidRPr="000424B2">
        <w:rPr>
          <w:rFonts w:ascii="Cambria" w:hAnsi="Cambria"/>
          <w:sz w:val="24"/>
          <w:szCs w:val="24"/>
        </w:rPr>
        <w:t>reviewed the guidelines for f</w:t>
      </w:r>
      <w:r w:rsidR="000E06B6">
        <w:rPr>
          <w:rFonts w:ascii="Cambria" w:hAnsi="Cambria"/>
          <w:sz w:val="24"/>
          <w:szCs w:val="24"/>
        </w:rPr>
        <w:t>riendly and productive meetings</w:t>
      </w:r>
      <w:r w:rsidR="0054381E">
        <w:rPr>
          <w:rFonts w:ascii="Cambria" w:hAnsi="Cambria"/>
          <w:sz w:val="24"/>
          <w:szCs w:val="24"/>
        </w:rPr>
        <w:t>/</w:t>
      </w:r>
      <w:r w:rsidR="009E0CDF">
        <w:rPr>
          <w:rFonts w:ascii="Cambria" w:hAnsi="Cambria"/>
          <w:sz w:val="24"/>
          <w:szCs w:val="24"/>
        </w:rPr>
        <w:t>Doug</w:t>
      </w:r>
    </w:p>
    <w:p w14:paraId="1B82F7C5" w14:textId="77777777" w:rsidR="006E5E96" w:rsidRPr="000424B2" w:rsidRDefault="006E5E96" w:rsidP="006E5E96">
      <w:pPr>
        <w:rPr>
          <w:rFonts w:ascii="Cambria" w:hAnsi="Cambria"/>
        </w:rPr>
      </w:pPr>
    </w:p>
    <w:p w14:paraId="63D5D64C" w14:textId="5E1B9D2E" w:rsidR="00C37F0C" w:rsidRDefault="006E5E96" w:rsidP="00CA4D3F">
      <w:pPr>
        <w:rPr>
          <w:rFonts w:ascii="Cambria" w:hAnsi="Cambria"/>
          <w:b/>
        </w:rPr>
      </w:pPr>
      <w:r w:rsidRPr="000424B2">
        <w:rPr>
          <w:rFonts w:ascii="Cambria" w:hAnsi="Cambria"/>
          <w:b/>
        </w:rPr>
        <w:t xml:space="preserve">3. </w:t>
      </w:r>
      <w:r w:rsidR="001867E1">
        <w:rPr>
          <w:rFonts w:ascii="Cambria" w:hAnsi="Cambria"/>
          <w:b/>
        </w:rPr>
        <w:t>All r</w:t>
      </w:r>
      <w:r w:rsidR="00A636B0" w:rsidRPr="000424B2">
        <w:rPr>
          <w:rFonts w:ascii="Cambria" w:hAnsi="Cambria"/>
          <w:b/>
        </w:rPr>
        <w:t xml:space="preserve">eviewed and approved </w:t>
      </w:r>
      <w:r w:rsidR="00EE2946">
        <w:rPr>
          <w:rFonts w:ascii="Cambria" w:hAnsi="Cambria"/>
          <w:b/>
        </w:rPr>
        <w:t xml:space="preserve">Draft </w:t>
      </w:r>
      <w:r w:rsidR="009E0CDF">
        <w:rPr>
          <w:rFonts w:ascii="Cambria" w:hAnsi="Cambria"/>
          <w:b/>
        </w:rPr>
        <w:t>May</w:t>
      </w:r>
      <w:r w:rsidR="00D35A36">
        <w:rPr>
          <w:rFonts w:ascii="Cambria" w:hAnsi="Cambria"/>
          <w:b/>
        </w:rPr>
        <w:t xml:space="preserve"> </w:t>
      </w:r>
      <w:r w:rsidR="00C37F0C">
        <w:rPr>
          <w:rFonts w:ascii="Cambria" w:hAnsi="Cambria"/>
          <w:b/>
        </w:rPr>
        <w:t>meeting minutes</w:t>
      </w:r>
      <w:r w:rsidR="000B1459">
        <w:rPr>
          <w:rFonts w:ascii="Cambria" w:hAnsi="Cambria"/>
          <w:b/>
        </w:rPr>
        <w:t>.</w:t>
      </w:r>
      <w:r w:rsidR="00C37F0C">
        <w:rPr>
          <w:rFonts w:ascii="Cambria" w:hAnsi="Cambria"/>
          <w:b/>
        </w:rPr>
        <w:t xml:space="preserve"> </w:t>
      </w:r>
    </w:p>
    <w:p w14:paraId="4B7C7080" w14:textId="77777777" w:rsidR="009259FC" w:rsidRDefault="009259FC" w:rsidP="00CA4D3F"/>
    <w:p w14:paraId="56DF672A" w14:textId="4D83505D" w:rsidR="00BE1399" w:rsidRPr="000B1459" w:rsidRDefault="009259FC" w:rsidP="000B1459">
      <w:r w:rsidRPr="00BE1399">
        <w:rPr>
          <w:b/>
        </w:rPr>
        <w:t>4.</w:t>
      </w:r>
      <w:r>
        <w:t xml:space="preserve"> </w:t>
      </w:r>
      <w:r w:rsidR="00BE1399" w:rsidRPr="00BE1399">
        <w:rPr>
          <w:b/>
        </w:rPr>
        <w:t>NE District Liaison</w:t>
      </w:r>
      <w:r w:rsidR="000B1459">
        <w:rPr>
          <w:b/>
        </w:rPr>
        <w:t xml:space="preserve"> BPS</w:t>
      </w:r>
      <w:r w:rsidR="000B1459">
        <w:t>/Nan Stark</w:t>
      </w:r>
      <w:r w:rsidR="00AE0705">
        <w:t xml:space="preserve"> (with Sandra</w:t>
      </w:r>
      <w:r w:rsidR="00AF0D76">
        <w:t xml:space="preserve"> on Community Conversations</w:t>
      </w:r>
      <w:r w:rsidR="00AE0705">
        <w:t>)</w:t>
      </w:r>
    </w:p>
    <w:p w14:paraId="1130D4A0" w14:textId="2470D7FD" w:rsidR="00A36519" w:rsidRPr="000B1459" w:rsidRDefault="001A7CDF" w:rsidP="00E13346">
      <w:pPr>
        <w:pStyle w:val="ListParagraph"/>
        <w:numPr>
          <w:ilvl w:val="0"/>
          <w:numId w:val="7"/>
        </w:numPr>
      </w:pPr>
      <w:r w:rsidRPr="000B1459">
        <w:t>Nan went over her</w:t>
      </w:r>
      <w:r w:rsidR="00A54ED9" w:rsidRPr="000B1459">
        <w:t xml:space="preserve"> report sheet</w:t>
      </w:r>
      <w:r w:rsidRPr="000B1459">
        <w:t xml:space="preserve">-will be sending via email. </w:t>
      </w:r>
    </w:p>
    <w:p w14:paraId="6C7C3219" w14:textId="6BCF67DE" w:rsidR="000B1459" w:rsidRDefault="00094A30" w:rsidP="00E13346">
      <w:pPr>
        <w:pStyle w:val="ListParagraph"/>
        <w:numPr>
          <w:ilvl w:val="0"/>
          <w:numId w:val="7"/>
        </w:numPr>
      </w:pPr>
      <w:r w:rsidRPr="000B1459">
        <w:t>Map Refinement Project</w:t>
      </w:r>
      <w:r w:rsidR="00B47E17" w:rsidRPr="000B1459">
        <w:t xml:space="preserve"> Discussion Draft out next week</w:t>
      </w:r>
      <w:r w:rsidR="000B1459">
        <w:t xml:space="preserve"> 6/19</w:t>
      </w:r>
      <w:r w:rsidR="000B1459" w:rsidRPr="000B1459">
        <w:t xml:space="preserve"> </w:t>
      </w:r>
      <w:r w:rsidR="000B1459" w:rsidRPr="000B1459">
        <w:t>and will be open for a couple of months</w:t>
      </w:r>
      <w:r w:rsidR="00B47E17" w:rsidRPr="000B1459">
        <w:t xml:space="preserve">/outreach </w:t>
      </w:r>
      <w:r w:rsidR="00C865D9" w:rsidRPr="000B1459">
        <w:t>–properties targeted</w:t>
      </w:r>
      <w:r w:rsidR="000B1459" w:rsidRPr="000B1459">
        <w:t>. Updated on the Errata Map process</w:t>
      </w:r>
      <w:r w:rsidR="000B1459">
        <w:t>.</w:t>
      </w:r>
    </w:p>
    <w:p w14:paraId="194F7AE5" w14:textId="77777777" w:rsidR="00807E22" w:rsidRPr="00094A30" w:rsidRDefault="00807E22" w:rsidP="00E13346">
      <w:pPr>
        <w:pStyle w:val="ListParagraph"/>
        <w:numPr>
          <w:ilvl w:val="0"/>
          <w:numId w:val="7"/>
        </w:numPr>
        <w:rPr>
          <w:bCs/>
        </w:rPr>
      </w:pPr>
      <w:r w:rsidRPr="00094A30">
        <w:rPr>
          <w:bCs/>
        </w:rPr>
        <w:t>Design Overlay Assessment Project (DOZA)</w:t>
      </w:r>
    </w:p>
    <w:p w14:paraId="192A6DAC" w14:textId="77777777" w:rsidR="00807E22" w:rsidRPr="00094A30" w:rsidRDefault="00807E22" w:rsidP="00E13346">
      <w:pPr>
        <w:pStyle w:val="ListParagraph"/>
        <w:numPr>
          <w:ilvl w:val="0"/>
          <w:numId w:val="7"/>
        </w:numPr>
        <w:rPr>
          <w:rFonts w:cs="Calibri"/>
        </w:rPr>
      </w:pPr>
      <w:r w:rsidRPr="00094A30">
        <w:rPr>
          <w:bCs/>
        </w:rPr>
        <w:t>Better Housing by Design (BHD)</w:t>
      </w:r>
    </w:p>
    <w:p w14:paraId="3C2B20EE" w14:textId="71EB5DBE" w:rsidR="00807E22" w:rsidRPr="00807E22" w:rsidRDefault="00807E22" w:rsidP="00E13346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bCs/>
        </w:rPr>
        <w:t>82</w:t>
      </w:r>
      <w:r w:rsidRPr="00094A30">
        <w:rPr>
          <w:bCs/>
          <w:vertAlign w:val="superscript"/>
        </w:rPr>
        <w:t>nd</w:t>
      </w:r>
      <w:r>
        <w:rPr>
          <w:bCs/>
        </w:rPr>
        <w:t xml:space="preserve"> Ave. Development and Transportation Planning</w:t>
      </w:r>
    </w:p>
    <w:p w14:paraId="141A9F23" w14:textId="1EDB180D" w:rsidR="000B1459" w:rsidRPr="000B1459" w:rsidRDefault="000B1459" w:rsidP="00E13346">
      <w:pPr>
        <w:pStyle w:val="ListParagraph"/>
        <w:numPr>
          <w:ilvl w:val="0"/>
          <w:numId w:val="7"/>
        </w:numPr>
      </w:pPr>
      <w:r w:rsidRPr="000B1459">
        <w:t xml:space="preserve">CNN </w:t>
      </w:r>
      <w:r>
        <w:t xml:space="preserve">Board to review the </w:t>
      </w:r>
      <w:r w:rsidRPr="000B1459">
        <w:t>Metro grant</w:t>
      </w:r>
      <w:r>
        <w:t xml:space="preserve"> submission for </w:t>
      </w:r>
      <w:r w:rsidRPr="000B1459">
        <w:t xml:space="preserve">Sumner, Cully, Madison South on housing stabilization and </w:t>
      </w:r>
      <w:r w:rsidR="00807E22">
        <w:t xml:space="preserve">community </w:t>
      </w:r>
      <w:r w:rsidRPr="000B1459">
        <w:t>mobilization</w:t>
      </w:r>
      <w:r w:rsidR="00807E22">
        <w:t xml:space="preserve"> inspired by the </w:t>
      </w:r>
      <w:r w:rsidR="00807E22" w:rsidRPr="00807E22">
        <w:rPr>
          <w:i/>
        </w:rPr>
        <w:t xml:space="preserve">Living Cully </w:t>
      </w:r>
      <w:r w:rsidR="00807E22">
        <w:t>model</w:t>
      </w:r>
      <w:r w:rsidRPr="000B1459">
        <w:t>. Feature ADU's and concepts from the Residential Infill Project.</w:t>
      </w:r>
    </w:p>
    <w:p w14:paraId="0B3BDDF5" w14:textId="56C1F33F" w:rsidR="00C12B9B" w:rsidRDefault="000B1459" w:rsidP="00E13346">
      <w:pPr>
        <w:pStyle w:val="NormalWeb"/>
        <w:numPr>
          <w:ilvl w:val="0"/>
          <w:numId w:val="8"/>
        </w:numPr>
      </w:pPr>
      <w:r w:rsidRPr="000B1459">
        <w:lastRenderedPageBreak/>
        <w:t xml:space="preserve">Working with Sandra on </w:t>
      </w:r>
      <w:r w:rsidR="00C12B9B">
        <w:t>i</w:t>
      </w:r>
      <w:r w:rsidR="00C12B9B">
        <w:t xml:space="preserve">nitiating </w:t>
      </w:r>
      <w:r w:rsidR="00C12B9B">
        <w:rPr>
          <w:i/>
          <w:iCs/>
        </w:rPr>
        <w:t xml:space="preserve">Community Conversations </w:t>
      </w:r>
      <w:r w:rsidR="00C12B9B">
        <w:t>to reach out to underserved populations</w:t>
      </w:r>
      <w:r w:rsidR="00C12B9B">
        <w:t xml:space="preserve"> as part of CNN (Action Plan) and City equity goals</w:t>
      </w:r>
      <w:r w:rsidR="00D54A71">
        <w:t>.</w:t>
      </w:r>
      <w:r w:rsidR="00864814">
        <w:t xml:space="preserve"> </w:t>
      </w:r>
    </w:p>
    <w:p w14:paraId="15027741" w14:textId="17A48D9B" w:rsidR="00C12B9B" w:rsidRDefault="0067218F" w:rsidP="00E13346">
      <w:pPr>
        <w:pStyle w:val="NormalWeb"/>
        <w:numPr>
          <w:ilvl w:val="0"/>
          <w:numId w:val="8"/>
        </w:numPr>
      </w:pPr>
      <w:r>
        <w:t xml:space="preserve">Sandra added that </w:t>
      </w:r>
      <w:r w:rsidR="00C12B9B">
        <w:t>LUTOP meetings</w:t>
      </w:r>
      <w:r w:rsidR="00C12B9B">
        <w:t xml:space="preserve"> will be</w:t>
      </w:r>
      <w:r w:rsidR="00AF0D76">
        <w:t xml:space="preserve"> held</w:t>
      </w:r>
      <w:r w:rsidR="00C12B9B">
        <w:t xml:space="preserve"> every other m</w:t>
      </w:r>
      <w:r w:rsidR="00010809">
        <w:t>onth starting in September</w:t>
      </w:r>
      <w:r w:rsidR="00AF0D76">
        <w:t xml:space="preserve"> to make room for </w:t>
      </w:r>
      <w:r w:rsidR="008E3CDC">
        <w:t>Community Conversations as well as</w:t>
      </w:r>
      <w:r w:rsidR="00AF0D76">
        <w:t xml:space="preserve"> planning</w:t>
      </w:r>
      <w:r w:rsidR="00D54A71">
        <w:t>.</w:t>
      </w:r>
      <w:r w:rsidR="00AF0D76">
        <w:t xml:space="preserve"> </w:t>
      </w:r>
      <w:r w:rsidR="00864814">
        <w:t>These are open to all and</w:t>
      </w:r>
      <w:r w:rsidR="00165F98">
        <w:t xml:space="preserve"> a way for groups to connect.</w:t>
      </w:r>
      <w:r w:rsidR="00864814">
        <w:t xml:space="preserve"> </w:t>
      </w:r>
      <w:r w:rsidR="000F220B">
        <w:t xml:space="preserve"> </w:t>
      </w:r>
      <w:r w:rsidR="00165F98">
        <w:t>C</w:t>
      </w:r>
      <w:r w:rsidR="00F34E23">
        <w:t xml:space="preserve">onversation </w:t>
      </w:r>
      <w:r w:rsidR="00864814">
        <w:t>format</w:t>
      </w:r>
      <w:r w:rsidR="00F34E23">
        <w:t xml:space="preserve"> </w:t>
      </w:r>
      <w:r w:rsidR="00165F98">
        <w:t>and location will vary</w:t>
      </w:r>
      <w:r w:rsidR="00F34E23">
        <w:t xml:space="preserve"> as appropriate to community</w:t>
      </w:r>
      <w:r w:rsidR="000F220B">
        <w:t xml:space="preserve"> </w:t>
      </w:r>
      <w:r w:rsidR="00165F98">
        <w:t xml:space="preserve">and </w:t>
      </w:r>
      <w:r w:rsidR="000F220B">
        <w:t>culture</w:t>
      </w:r>
      <w:r w:rsidR="008325D1">
        <w:t xml:space="preserve">- for example, </w:t>
      </w:r>
      <w:r w:rsidR="008325D1" w:rsidRPr="008325D1">
        <w:rPr>
          <w:i/>
        </w:rPr>
        <w:t>World Café</w:t>
      </w:r>
      <w:r w:rsidR="008325D1">
        <w:rPr>
          <w:i/>
        </w:rPr>
        <w:t>.</w:t>
      </w:r>
      <w:r w:rsidR="008325D1">
        <w:t xml:space="preserve"> </w:t>
      </w:r>
      <w:r w:rsidR="00F34E23">
        <w:t xml:space="preserve"> </w:t>
      </w:r>
    </w:p>
    <w:p w14:paraId="448499B7" w14:textId="087FB898" w:rsidR="00C77CED" w:rsidRPr="00795A85" w:rsidRDefault="00795A85" w:rsidP="00E13346">
      <w:pPr>
        <w:pStyle w:val="NormalWeb"/>
        <w:numPr>
          <w:ilvl w:val="0"/>
          <w:numId w:val="8"/>
        </w:numPr>
        <w:rPr>
          <w:rFonts w:cs="Calibri"/>
        </w:rPr>
      </w:pPr>
      <w:r>
        <w:t>Margaret asked about if there would still be time to comment on</w:t>
      </w:r>
      <w:r w:rsidR="00FB296C">
        <w:t xml:space="preserve"> related LUT </w:t>
      </w:r>
      <w:r>
        <w:t>iss</w:t>
      </w:r>
      <w:r w:rsidR="00FB296C">
        <w:t>ues</w:t>
      </w:r>
      <w:r>
        <w:t>. Sandra responded that the c</w:t>
      </w:r>
      <w:r w:rsidR="001D2C5A">
        <w:t>ommittee is advisory. If LUTOP</w:t>
      </w:r>
      <w:r>
        <w:t xml:space="preserve"> needed to </w:t>
      </w:r>
      <w:r w:rsidR="001D2C5A">
        <w:t>make a recommendation it w</w:t>
      </w:r>
      <w:r>
        <w:t>ould go through the Board as it does</w:t>
      </w:r>
      <w:r w:rsidR="00A64E26">
        <w:t xml:space="preserve"> or E</w:t>
      </w:r>
      <w:r w:rsidR="0067218F">
        <w:t xml:space="preserve">xecutive </w:t>
      </w:r>
      <w:r w:rsidR="00A64E26">
        <w:t>C</w:t>
      </w:r>
      <w:r w:rsidR="0067218F">
        <w:t>ommittee</w:t>
      </w:r>
      <w:r w:rsidR="00A64E26">
        <w:t xml:space="preserve"> if needed</w:t>
      </w:r>
      <w:r w:rsidR="001D2C5A">
        <w:t xml:space="preserve"> for any timely CNN board action. </w:t>
      </w:r>
      <w:r>
        <w:t>So far there has been very few LUTOP recommendations to the Board</w:t>
      </w:r>
      <w:r w:rsidR="00FB296C">
        <w:t xml:space="preserve"> (</w:t>
      </w:r>
      <w:r w:rsidR="00A64E26">
        <w:t xml:space="preserve">-approx. </w:t>
      </w:r>
      <w:r>
        <w:t xml:space="preserve">3 letters to agencies </w:t>
      </w:r>
      <w:r w:rsidR="001D2C5A">
        <w:t xml:space="preserve">were sent by the Board </w:t>
      </w:r>
      <w:r w:rsidR="00A64E26">
        <w:t>in last couple of years</w:t>
      </w:r>
      <w:r>
        <w:t>)</w:t>
      </w:r>
      <w:r w:rsidR="00A64E26">
        <w:t>.</w:t>
      </w:r>
    </w:p>
    <w:p w14:paraId="0B9CE4E0" w14:textId="77777777" w:rsidR="0065317C" w:rsidRPr="00C77CED" w:rsidRDefault="0065317C" w:rsidP="00B91ECA">
      <w:pPr>
        <w:rPr>
          <w:rFonts w:cs="Calibri"/>
        </w:rPr>
      </w:pPr>
    </w:p>
    <w:p w14:paraId="4B5A55F3" w14:textId="77777777" w:rsidR="0012682D" w:rsidRDefault="00C77CED" w:rsidP="0012682D">
      <w:pPr>
        <w:rPr>
          <w:rFonts w:cs="Calibri"/>
          <w:b/>
        </w:rPr>
      </w:pPr>
      <w:r w:rsidRPr="00C77CED">
        <w:rPr>
          <w:rFonts w:cs="Calibri"/>
          <w:b/>
        </w:rPr>
        <w:t>5.</w:t>
      </w:r>
      <w:r w:rsidR="00F46F52">
        <w:rPr>
          <w:rFonts w:cs="Calibri"/>
          <w:b/>
        </w:rPr>
        <w:t xml:space="preserve"> Portland Housing Bureau-Karl Dinkelspiel</w:t>
      </w:r>
    </w:p>
    <w:p w14:paraId="58218848" w14:textId="63A02FC1" w:rsidR="00854A47" w:rsidRPr="00BA2C53" w:rsidRDefault="0016075D" w:rsidP="00E13346">
      <w:pPr>
        <w:pStyle w:val="ListParagraph"/>
        <w:numPr>
          <w:ilvl w:val="0"/>
          <w:numId w:val="10"/>
        </w:numPr>
      </w:pPr>
      <w:r w:rsidRPr="00BA2C53">
        <w:t>Updates-</w:t>
      </w:r>
      <w:r w:rsidR="00854A47" w:rsidRPr="00BA2C53">
        <w:t xml:space="preserve"> Engaged in buying and developing affordable properties</w:t>
      </w:r>
      <w:r w:rsidR="0012682D" w:rsidRPr="00BA2C53">
        <w:t>-</w:t>
      </w:r>
    </w:p>
    <w:p w14:paraId="7274EFAA" w14:textId="77777777" w:rsidR="00BA2C53" w:rsidRPr="00BA2C53" w:rsidRDefault="00854A47" w:rsidP="00E13346">
      <w:pPr>
        <w:pStyle w:val="ListParagraph"/>
        <w:numPr>
          <w:ilvl w:val="0"/>
          <w:numId w:val="10"/>
        </w:numPr>
      </w:pPr>
      <w:r w:rsidRPr="00BA2C53">
        <w:t>Ellington Apartments one of the first ventures</w:t>
      </w:r>
      <w:r w:rsidR="0012682D" w:rsidRPr="00BA2C53">
        <w:t xml:space="preserve"> of housing purchases 263 </w:t>
      </w:r>
      <w:r w:rsidR="00AB5F1E" w:rsidRPr="00BA2C53">
        <w:t>apts.</w:t>
      </w:r>
      <w:r w:rsidR="0012682D" w:rsidRPr="00BA2C53">
        <w:t xml:space="preserve"> at Halsey 66th in MSNA. It is part of the rental housing program. </w:t>
      </w:r>
    </w:p>
    <w:p w14:paraId="616D30A1" w14:textId="66BCC806" w:rsidR="006C1768" w:rsidRDefault="0012682D" w:rsidP="00E13346">
      <w:pPr>
        <w:pStyle w:val="ListParagraph"/>
        <w:numPr>
          <w:ilvl w:val="0"/>
          <w:numId w:val="9"/>
        </w:numPr>
        <w:rPr>
          <w:rFonts w:cs="Calibri"/>
        </w:rPr>
      </w:pPr>
      <w:r w:rsidRPr="00BA2C53">
        <w:t xml:space="preserve">Terry testified on his behalf after meeting with </w:t>
      </w:r>
      <w:r w:rsidR="00F45868">
        <w:t xml:space="preserve">some </w:t>
      </w:r>
      <w:r w:rsidRPr="00BA2C53">
        <w:t xml:space="preserve">neighbors about the ownership as there was little outreach regarding the plans. </w:t>
      </w:r>
      <w:r w:rsidR="006C1768">
        <w:t>This is l</w:t>
      </w:r>
      <w:r w:rsidR="006C1768" w:rsidRPr="0012682D">
        <w:rPr>
          <w:rFonts w:cs="Calibri"/>
        </w:rPr>
        <w:t xml:space="preserve">ong term </w:t>
      </w:r>
      <w:r w:rsidR="006C1768">
        <w:rPr>
          <w:rFonts w:cs="Calibri"/>
        </w:rPr>
        <w:t xml:space="preserve">and need to have a relationship with </w:t>
      </w:r>
      <w:r w:rsidR="006C1768" w:rsidRPr="0012682D">
        <w:rPr>
          <w:rFonts w:cs="Calibri"/>
        </w:rPr>
        <w:t>prof</w:t>
      </w:r>
      <w:r w:rsidR="006C1768">
        <w:rPr>
          <w:rFonts w:cs="Calibri"/>
        </w:rPr>
        <w:t>essional</w:t>
      </w:r>
      <w:r w:rsidR="006C1768">
        <w:rPr>
          <w:rFonts w:cs="Calibri"/>
        </w:rPr>
        <w:t xml:space="preserve"> property managers on site as the </w:t>
      </w:r>
      <w:r w:rsidR="006C1768" w:rsidRPr="0012682D">
        <w:rPr>
          <w:rFonts w:cs="Calibri"/>
        </w:rPr>
        <w:t xml:space="preserve">procurement process started for this. </w:t>
      </w:r>
    </w:p>
    <w:p w14:paraId="72EC8BED" w14:textId="6E3C9F3C" w:rsidR="0012682D" w:rsidRPr="00F45868" w:rsidRDefault="00F45868" w:rsidP="00E13346">
      <w:pPr>
        <w:pStyle w:val="ListParagraph"/>
        <w:numPr>
          <w:ilvl w:val="0"/>
          <w:numId w:val="9"/>
        </w:numPr>
        <w:rPr>
          <w:rFonts w:cs="Calibri"/>
        </w:rPr>
      </w:pPr>
      <w:r>
        <w:t xml:space="preserve">Terry also noted that </w:t>
      </w:r>
      <w:r w:rsidRPr="0012682D">
        <w:rPr>
          <w:rFonts w:cs="Calibri"/>
        </w:rPr>
        <w:t xml:space="preserve">MSNA does not </w:t>
      </w:r>
      <w:r>
        <w:rPr>
          <w:rFonts w:cs="Calibri"/>
        </w:rPr>
        <w:t xml:space="preserve">seem to </w:t>
      </w:r>
      <w:r w:rsidRPr="0012682D">
        <w:rPr>
          <w:rFonts w:cs="Calibri"/>
        </w:rPr>
        <w:t>have co</w:t>
      </w:r>
      <w:r>
        <w:rPr>
          <w:rFonts w:cs="Calibri"/>
        </w:rPr>
        <w:t>ncerns with the new development</w:t>
      </w:r>
      <w:r w:rsidRPr="0012682D">
        <w:rPr>
          <w:rFonts w:cs="Calibri"/>
        </w:rPr>
        <w:t xml:space="preserve">.  </w:t>
      </w:r>
    </w:p>
    <w:p w14:paraId="3773AEEC" w14:textId="77777777" w:rsidR="00FB6350" w:rsidRPr="00BA2C53" w:rsidRDefault="0012682D" w:rsidP="00E13346">
      <w:pPr>
        <w:pStyle w:val="ListParagraph"/>
        <w:numPr>
          <w:ilvl w:val="0"/>
          <w:numId w:val="10"/>
        </w:numPr>
        <w:rPr>
          <w:rFonts w:cs="Calibri"/>
        </w:rPr>
      </w:pPr>
      <w:r w:rsidRPr="00BA2C53">
        <w:t xml:space="preserve">Karl noted that the affordable bond passed with a competitive process </w:t>
      </w:r>
      <w:r w:rsidRPr="00BA2C53">
        <w:rPr>
          <w:rFonts w:cs="Calibri"/>
        </w:rPr>
        <w:t>whereas the purchase had to happen fast</w:t>
      </w:r>
      <w:r w:rsidRPr="00BA2C53">
        <w:rPr>
          <w:rFonts w:cs="Calibri"/>
        </w:rPr>
        <w:t xml:space="preserve">.  </w:t>
      </w:r>
    </w:p>
    <w:p w14:paraId="5B715A3D" w14:textId="41CE586F" w:rsidR="008A4384" w:rsidRPr="008A4384" w:rsidRDefault="0012682D" w:rsidP="00E13346">
      <w:pPr>
        <w:pStyle w:val="ListParagraph"/>
        <w:numPr>
          <w:ilvl w:val="0"/>
          <w:numId w:val="9"/>
        </w:numPr>
      </w:pPr>
      <w:r w:rsidRPr="0012682D">
        <w:t>The Bureau will be conducting more outreach with the d</w:t>
      </w:r>
      <w:r w:rsidRPr="0012682D">
        <w:t xml:space="preserve">istrict reps </w:t>
      </w:r>
      <w:r w:rsidR="00F45868">
        <w:t xml:space="preserve">also </w:t>
      </w:r>
      <w:r w:rsidRPr="0012682D">
        <w:t>with specific properties.</w:t>
      </w:r>
      <w:r w:rsidRPr="0012682D">
        <w:t xml:space="preserve"> </w:t>
      </w:r>
      <w:r w:rsidR="00F45868">
        <w:t>They</w:t>
      </w:r>
      <w:r w:rsidR="00FB6350">
        <w:t xml:space="preserve"> created district liaisons within the organization</w:t>
      </w:r>
      <w:r w:rsidR="00180B3E" w:rsidRPr="00180B3E">
        <w:t xml:space="preserve"> </w:t>
      </w:r>
      <w:r w:rsidR="00F45868">
        <w:t xml:space="preserve">to improve </w:t>
      </w:r>
      <w:r w:rsidR="00180B3E">
        <w:t>communication to communities</w:t>
      </w:r>
      <w:r w:rsidR="00F45868">
        <w:t>.</w:t>
      </w:r>
      <w:r w:rsidR="008A4384">
        <w:t xml:space="preserve"> </w:t>
      </w:r>
      <w:r w:rsidRPr="008A4384">
        <w:rPr>
          <w:rFonts w:cs="Calibri"/>
        </w:rPr>
        <w:t>Cupid</w:t>
      </w:r>
      <w:bookmarkStart w:id="0" w:name="_GoBack"/>
      <w:bookmarkEnd w:id="0"/>
      <w:r w:rsidRPr="008A4384">
        <w:rPr>
          <w:rFonts w:cs="Calibri"/>
        </w:rPr>
        <w:t xml:space="preserve"> is CNN Rep. </w:t>
      </w:r>
    </w:p>
    <w:p w14:paraId="1A4BC186" w14:textId="3CBB6243" w:rsidR="008473EA" w:rsidRPr="008A4384" w:rsidRDefault="00AC4215" w:rsidP="00E13346">
      <w:pPr>
        <w:pStyle w:val="ListParagraph"/>
        <w:numPr>
          <w:ilvl w:val="0"/>
          <w:numId w:val="9"/>
        </w:numPr>
      </w:pPr>
      <w:r>
        <w:rPr>
          <w:rFonts w:cs="Calibri"/>
        </w:rPr>
        <w:t>Approve</w:t>
      </w:r>
      <w:r w:rsidR="0012682D" w:rsidRPr="008A4384">
        <w:rPr>
          <w:rFonts w:cs="Calibri"/>
        </w:rPr>
        <w:t xml:space="preserve"> $10 million rehab</w:t>
      </w:r>
      <w:r>
        <w:rPr>
          <w:rFonts w:cs="Calibri"/>
        </w:rPr>
        <w:t xml:space="preserve"> for</w:t>
      </w:r>
      <w:r w:rsidR="0012682D" w:rsidRPr="008A4384">
        <w:rPr>
          <w:rFonts w:cs="Calibri"/>
        </w:rPr>
        <w:t xml:space="preserve"> basic</w:t>
      </w:r>
      <w:r>
        <w:rPr>
          <w:rFonts w:cs="Calibri"/>
        </w:rPr>
        <w:t xml:space="preserve"> upgrades to site with</w:t>
      </w:r>
      <w:r w:rsidR="0012682D" w:rsidRPr="008A4384">
        <w:rPr>
          <w:rFonts w:cs="Calibri"/>
        </w:rPr>
        <w:t xml:space="preserve"> no displacement of residents. Affordable </w:t>
      </w:r>
      <w:r w:rsidR="00ED0ADC">
        <w:rPr>
          <w:rFonts w:cs="Calibri"/>
        </w:rPr>
        <w:t>-</w:t>
      </w:r>
      <w:r w:rsidR="0012682D" w:rsidRPr="008A4384">
        <w:rPr>
          <w:rFonts w:cs="Calibri"/>
        </w:rPr>
        <w:t xml:space="preserve">to market rate </w:t>
      </w:r>
      <w:r>
        <w:rPr>
          <w:rFonts w:cs="Calibri"/>
        </w:rPr>
        <w:t>-</w:t>
      </w:r>
      <w:r w:rsidR="0012682D" w:rsidRPr="008A4384">
        <w:rPr>
          <w:rFonts w:cs="Calibri"/>
        </w:rPr>
        <w:t>shift back to below 60% MFI</w:t>
      </w:r>
      <w:r w:rsidR="008A4384" w:rsidRPr="008A4384">
        <w:rPr>
          <w:rFonts w:cs="Calibri"/>
        </w:rPr>
        <w:t>—</w:t>
      </w:r>
      <w:r w:rsidR="008A4384">
        <w:t>goals for</w:t>
      </w:r>
      <w:r w:rsidR="00854A47">
        <w:t xml:space="preserve"> 100% affordable housing</w:t>
      </w:r>
      <w:r w:rsidR="00D0130C">
        <w:t>.</w:t>
      </w:r>
    </w:p>
    <w:p w14:paraId="76811E52" w14:textId="2FC73A13" w:rsidR="00EA2A66" w:rsidRDefault="00D46706" w:rsidP="00E13346">
      <w:pPr>
        <w:pStyle w:val="ListParagraph"/>
        <w:numPr>
          <w:ilvl w:val="0"/>
          <w:numId w:val="9"/>
        </w:numPr>
        <w:rPr>
          <w:rFonts w:cs="Calibri"/>
        </w:rPr>
      </w:pPr>
      <w:r w:rsidRPr="008473EA">
        <w:rPr>
          <w:rFonts w:cs="Calibri"/>
        </w:rPr>
        <w:t xml:space="preserve">Sandra </w:t>
      </w:r>
      <w:r w:rsidR="008473EA">
        <w:rPr>
          <w:rFonts w:cs="Calibri"/>
        </w:rPr>
        <w:t xml:space="preserve">inquired about the </w:t>
      </w:r>
      <w:r w:rsidR="00E20F77" w:rsidRPr="008473EA">
        <w:rPr>
          <w:rFonts w:cs="Calibri"/>
        </w:rPr>
        <w:t>$240 million bond geographic distribution</w:t>
      </w:r>
      <w:r w:rsidR="008473EA">
        <w:rPr>
          <w:rFonts w:cs="Calibri"/>
        </w:rPr>
        <w:t>?</w:t>
      </w:r>
      <w:r w:rsidR="00E20F77" w:rsidRPr="008473EA">
        <w:rPr>
          <w:rFonts w:cs="Calibri"/>
        </w:rPr>
        <w:t xml:space="preserve"> –</w:t>
      </w:r>
      <w:r w:rsidR="008473EA">
        <w:rPr>
          <w:rFonts w:cs="Calibri"/>
        </w:rPr>
        <w:t xml:space="preserve">Karl-Criteria </w:t>
      </w:r>
      <w:r w:rsidR="00ED0ADC">
        <w:rPr>
          <w:rFonts w:cs="Calibri"/>
        </w:rPr>
        <w:t xml:space="preserve">to do with </w:t>
      </w:r>
      <w:r w:rsidR="00E20F77" w:rsidRPr="008473EA">
        <w:rPr>
          <w:rFonts w:cs="Calibri"/>
        </w:rPr>
        <w:t xml:space="preserve">access or not to services </w:t>
      </w:r>
      <w:r w:rsidR="00ED0ADC">
        <w:rPr>
          <w:rFonts w:cs="Calibri"/>
        </w:rPr>
        <w:t>(</w:t>
      </w:r>
      <w:r w:rsidR="00E20F77" w:rsidRPr="008473EA">
        <w:rPr>
          <w:rFonts w:cs="Calibri"/>
        </w:rPr>
        <w:t>5-10 projects in 5 years</w:t>
      </w:r>
      <w:r w:rsidR="00ED0ADC">
        <w:rPr>
          <w:rFonts w:cs="Calibri"/>
        </w:rPr>
        <w:t>)</w:t>
      </w:r>
      <w:r w:rsidR="00E20F77" w:rsidRPr="008473EA">
        <w:rPr>
          <w:rFonts w:cs="Calibri"/>
        </w:rPr>
        <w:t>.</w:t>
      </w:r>
      <w:r w:rsidR="003F503D" w:rsidRPr="008473EA">
        <w:rPr>
          <w:rFonts w:cs="Calibri"/>
        </w:rPr>
        <w:t xml:space="preserve"> Inclusionary housing </w:t>
      </w:r>
      <w:r w:rsidR="00D7324F">
        <w:rPr>
          <w:rFonts w:cs="Calibri"/>
        </w:rPr>
        <w:t>effective in February-developments</w:t>
      </w:r>
      <w:r w:rsidR="003F503D" w:rsidRPr="008473EA">
        <w:rPr>
          <w:rFonts w:cs="Calibri"/>
        </w:rPr>
        <w:t xml:space="preserve"> over</w:t>
      </w:r>
      <w:r w:rsidR="00D7324F">
        <w:rPr>
          <w:rFonts w:cs="Calibri"/>
        </w:rPr>
        <w:t xml:space="preserve"> 20 units</w:t>
      </w:r>
      <w:r w:rsidR="003F503D" w:rsidRPr="008473EA">
        <w:rPr>
          <w:rFonts w:cs="Calibri"/>
        </w:rPr>
        <w:t xml:space="preserve"> to comply </w:t>
      </w:r>
      <w:r w:rsidR="00D7324F">
        <w:rPr>
          <w:rFonts w:cs="Calibri"/>
        </w:rPr>
        <w:t>(</w:t>
      </w:r>
      <w:r w:rsidR="003F503D" w:rsidRPr="008473EA">
        <w:rPr>
          <w:rFonts w:cs="Calibri"/>
        </w:rPr>
        <w:t xml:space="preserve">10% affordable </w:t>
      </w:r>
      <w:r w:rsidR="00262CEA" w:rsidRPr="008473EA">
        <w:rPr>
          <w:rFonts w:cs="Calibri"/>
        </w:rPr>
        <w:t>units</w:t>
      </w:r>
      <w:r w:rsidR="00D7324F">
        <w:rPr>
          <w:rFonts w:cs="Calibri"/>
        </w:rPr>
        <w:t xml:space="preserve"> and such)</w:t>
      </w:r>
      <w:r w:rsidR="00ED0ADC">
        <w:rPr>
          <w:rFonts w:cs="Calibri"/>
        </w:rPr>
        <w:t>.</w:t>
      </w:r>
    </w:p>
    <w:p w14:paraId="2724E064" w14:textId="37E6720E" w:rsidR="007942B4" w:rsidRPr="00EA2A66" w:rsidRDefault="00D46706" w:rsidP="00E13346">
      <w:pPr>
        <w:pStyle w:val="ListParagraph"/>
        <w:numPr>
          <w:ilvl w:val="0"/>
          <w:numId w:val="9"/>
        </w:numPr>
        <w:rPr>
          <w:rFonts w:cs="Calibri"/>
        </w:rPr>
      </w:pPr>
      <w:r w:rsidRPr="00EA2A66">
        <w:rPr>
          <w:rFonts w:cs="Calibri"/>
        </w:rPr>
        <w:t>David</w:t>
      </w:r>
      <w:r w:rsidR="00EA2A66">
        <w:rPr>
          <w:rFonts w:cs="Calibri"/>
        </w:rPr>
        <w:t xml:space="preserve"> commented on</w:t>
      </w:r>
      <w:r w:rsidRPr="00EA2A66">
        <w:rPr>
          <w:rFonts w:cs="Calibri"/>
        </w:rPr>
        <w:t xml:space="preserve"> </w:t>
      </w:r>
      <w:r w:rsidR="00EA2A66">
        <w:rPr>
          <w:rFonts w:cs="Calibri"/>
        </w:rPr>
        <w:t>i</w:t>
      </w:r>
      <w:r w:rsidR="00262CEA" w:rsidRPr="00EA2A66">
        <w:rPr>
          <w:rFonts w:cs="Calibri"/>
        </w:rPr>
        <w:t>nspections of housing –landlord registration –business license</w:t>
      </w:r>
      <w:r w:rsidR="00EA2A66">
        <w:rPr>
          <w:rFonts w:cs="Calibri"/>
        </w:rPr>
        <w:t xml:space="preserve"> for</w:t>
      </w:r>
      <w:r w:rsidR="00262CEA" w:rsidRPr="00EA2A66">
        <w:rPr>
          <w:rFonts w:cs="Calibri"/>
        </w:rPr>
        <w:t xml:space="preserve"> </w:t>
      </w:r>
      <w:r w:rsidR="00EA2A66">
        <w:rPr>
          <w:rFonts w:cs="Calibri"/>
        </w:rPr>
        <w:t>‘</w:t>
      </w:r>
      <w:r w:rsidR="000B3057" w:rsidRPr="00EA2A66">
        <w:rPr>
          <w:rFonts w:cs="Calibri"/>
        </w:rPr>
        <w:t>17-18</w:t>
      </w:r>
    </w:p>
    <w:p w14:paraId="593E461D" w14:textId="78D00F8F" w:rsidR="00262CEA" w:rsidRPr="00EA2A66" w:rsidRDefault="007942B4" w:rsidP="00E13346">
      <w:pPr>
        <w:pStyle w:val="ListParagraph"/>
        <w:numPr>
          <w:ilvl w:val="0"/>
          <w:numId w:val="9"/>
        </w:numPr>
        <w:rPr>
          <w:rFonts w:cs="Calibri"/>
        </w:rPr>
      </w:pPr>
      <w:r w:rsidRPr="00EA2A66">
        <w:rPr>
          <w:rFonts w:cs="Calibri"/>
        </w:rPr>
        <w:t xml:space="preserve">Affordable units </w:t>
      </w:r>
      <w:r w:rsidR="00FC4D6A">
        <w:rPr>
          <w:rFonts w:cs="Calibri"/>
        </w:rPr>
        <w:t>are regulated/</w:t>
      </w:r>
      <w:r w:rsidR="00D7324F">
        <w:rPr>
          <w:rFonts w:cs="Calibri"/>
        </w:rPr>
        <w:t xml:space="preserve">need </w:t>
      </w:r>
      <w:r w:rsidR="00B13124" w:rsidRPr="00EA2A66">
        <w:rPr>
          <w:rFonts w:cs="Calibri"/>
        </w:rPr>
        <w:t xml:space="preserve">permits </w:t>
      </w:r>
      <w:r w:rsidR="00D7324F">
        <w:rPr>
          <w:rFonts w:cs="Calibri"/>
        </w:rPr>
        <w:t xml:space="preserve">with </w:t>
      </w:r>
      <w:r w:rsidR="00B13124" w:rsidRPr="00EA2A66">
        <w:rPr>
          <w:rFonts w:cs="Calibri"/>
        </w:rPr>
        <w:t xml:space="preserve">new IH projects </w:t>
      </w:r>
      <w:r w:rsidR="00D7324F">
        <w:rPr>
          <w:rFonts w:cs="Calibri"/>
        </w:rPr>
        <w:t>and new staff</w:t>
      </w:r>
      <w:r w:rsidR="00FC4D6A">
        <w:rPr>
          <w:rFonts w:cs="Calibri"/>
        </w:rPr>
        <w:t xml:space="preserve"> hired</w:t>
      </w:r>
      <w:r w:rsidR="00D7324F">
        <w:rPr>
          <w:rFonts w:cs="Calibri"/>
        </w:rPr>
        <w:t xml:space="preserve"> to enforce</w:t>
      </w:r>
      <w:r w:rsidR="00B13124" w:rsidRPr="00EA2A66">
        <w:rPr>
          <w:rFonts w:cs="Calibri"/>
        </w:rPr>
        <w:t xml:space="preserve"> </w:t>
      </w:r>
      <w:r w:rsidR="00FC4D6A">
        <w:rPr>
          <w:rFonts w:cs="Calibri"/>
        </w:rPr>
        <w:t>regulations./</w:t>
      </w:r>
      <w:r w:rsidR="00FD449B" w:rsidRPr="00EA2A66">
        <w:rPr>
          <w:rFonts w:cs="Calibri"/>
        </w:rPr>
        <w:t>No app</w:t>
      </w:r>
      <w:r w:rsidR="00FC4D6A">
        <w:rPr>
          <w:rFonts w:cs="Calibri"/>
        </w:rPr>
        <w:t>lication</w:t>
      </w:r>
      <w:r w:rsidR="00FD449B" w:rsidRPr="00EA2A66">
        <w:rPr>
          <w:rFonts w:cs="Calibri"/>
        </w:rPr>
        <w:t xml:space="preserve"> fee for affordable housing seekers</w:t>
      </w:r>
      <w:r w:rsidR="00D11959" w:rsidRPr="00EA2A66">
        <w:rPr>
          <w:rFonts w:cs="Calibri"/>
        </w:rPr>
        <w:t>.</w:t>
      </w:r>
      <w:r w:rsidR="00FD449B" w:rsidRPr="00EA2A66">
        <w:rPr>
          <w:rFonts w:cs="Calibri"/>
        </w:rPr>
        <w:t xml:space="preserve"> </w:t>
      </w:r>
    </w:p>
    <w:p w14:paraId="2012D42E" w14:textId="77777777" w:rsidR="0017365F" w:rsidRDefault="0017365F" w:rsidP="00295030">
      <w:pPr>
        <w:rPr>
          <w:rFonts w:cs="Calibri"/>
        </w:rPr>
      </w:pPr>
    </w:p>
    <w:p w14:paraId="0D62A6C1" w14:textId="2E7A346E" w:rsidR="0017365F" w:rsidRPr="0017365F" w:rsidRDefault="0017365F" w:rsidP="00295030">
      <w:pPr>
        <w:rPr>
          <w:rFonts w:cs="Calibri"/>
          <w:b/>
        </w:rPr>
      </w:pPr>
      <w:r>
        <w:rPr>
          <w:rFonts w:cs="Calibri"/>
          <w:b/>
        </w:rPr>
        <w:t xml:space="preserve">6. </w:t>
      </w:r>
      <w:r w:rsidRPr="0017365F">
        <w:rPr>
          <w:rFonts w:cs="Calibri"/>
          <w:b/>
        </w:rPr>
        <w:t>Community Development Partners</w:t>
      </w:r>
      <w:r w:rsidR="0082145A">
        <w:rPr>
          <w:rFonts w:cs="Calibri"/>
          <w:b/>
        </w:rPr>
        <w:t>-Rich Rodgers</w:t>
      </w:r>
    </w:p>
    <w:p w14:paraId="0B01EA41" w14:textId="1112421D" w:rsidR="00F94604" w:rsidRDefault="00F94604" w:rsidP="00E13346">
      <w:pPr>
        <w:pStyle w:val="ListParagraph"/>
        <w:numPr>
          <w:ilvl w:val="0"/>
          <w:numId w:val="11"/>
        </w:numPr>
        <w:rPr>
          <w:rFonts w:cs="Calibri"/>
        </w:rPr>
      </w:pPr>
      <w:r w:rsidRPr="00F94604">
        <w:rPr>
          <w:rFonts w:cs="Calibri"/>
        </w:rPr>
        <w:lastRenderedPageBreak/>
        <w:t>We are an a</w:t>
      </w:r>
      <w:r w:rsidR="008A51F8" w:rsidRPr="00F94604">
        <w:rPr>
          <w:rFonts w:cs="Calibri"/>
        </w:rPr>
        <w:t xml:space="preserve">ffordable housing firm </w:t>
      </w:r>
      <w:r w:rsidRPr="00F94604">
        <w:rPr>
          <w:rFonts w:cs="Calibri"/>
        </w:rPr>
        <w:t xml:space="preserve">with </w:t>
      </w:r>
      <w:r w:rsidR="008A51F8" w:rsidRPr="00F94604">
        <w:rPr>
          <w:rFonts w:cs="Calibri"/>
        </w:rPr>
        <w:t xml:space="preserve">4 projects in Oregon. </w:t>
      </w:r>
      <w:r w:rsidRPr="00F94604">
        <w:rPr>
          <w:rFonts w:cs="Calibri"/>
        </w:rPr>
        <w:t xml:space="preserve"> Rich was</w:t>
      </w:r>
      <w:r w:rsidR="008A51F8" w:rsidRPr="00F94604">
        <w:rPr>
          <w:rFonts w:cs="Calibri"/>
        </w:rPr>
        <w:t xml:space="preserve"> Com. </w:t>
      </w:r>
      <w:r w:rsidR="000D14D0">
        <w:rPr>
          <w:rFonts w:cs="Calibri"/>
        </w:rPr>
        <w:t xml:space="preserve">Eric </w:t>
      </w:r>
      <w:r w:rsidR="008A51F8" w:rsidRPr="00F94604">
        <w:rPr>
          <w:rFonts w:cs="Calibri"/>
        </w:rPr>
        <w:t xml:space="preserve">Sten staff </w:t>
      </w:r>
      <w:r w:rsidRPr="00F94604">
        <w:rPr>
          <w:rFonts w:cs="Calibri"/>
        </w:rPr>
        <w:t xml:space="preserve">on </w:t>
      </w:r>
      <w:r w:rsidR="008A51F8" w:rsidRPr="00F94604">
        <w:rPr>
          <w:rFonts w:cs="Calibri"/>
        </w:rPr>
        <w:t>Housing –</w:t>
      </w:r>
      <w:r w:rsidRPr="00F94604">
        <w:rPr>
          <w:rFonts w:cs="Calibri"/>
        </w:rPr>
        <w:t xml:space="preserve">on Street Roots board and see a </w:t>
      </w:r>
      <w:r w:rsidR="0058267B" w:rsidRPr="00F94604">
        <w:rPr>
          <w:rFonts w:cs="Calibri"/>
        </w:rPr>
        <w:t xml:space="preserve">role of NAs in conversation. </w:t>
      </w:r>
    </w:p>
    <w:p w14:paraId="4514A219" w14:textId="74DF1168" w:rsidR="00262CEA" w:rsidRPr="00F94604" w:rsidRDefault="00437322" w:rsidP="00E13346">
      <w:pPr>
        <w:pStyle w:val="ListParagraph"/>
        <w:numPr>
          <w:ilvl w:val="0"/>
          <w:numId w:val="11"/>
        </w:numPr>
        <w:rPr>
          <w:rFonts w:cs="Calibri"/>
        </w:rPr>
      </w:pPr>
      <w:r>
        <w:t>42</w:t>
      </w:r>
      <w:r>
        <w:rPr>
          <w:sz w:val="20"/>
          <w:szCs w:val="20"/>
          <w:vertAlign w:val="superscript"/>
        </w:rPr>
        <w:t>nd</w:t>
      </w:r>
      <w:r>
        <w:t xml:space="preserve"> and Holman </w:t>
      </w:r>
      <w:r>
        <w:t>devel</w:t>
      </w:r>
      <w:r w:rsidR="006A3417">
        <w:t>opment</w:t>
      </w:r>
      <w:r>
        <w:t xml:space="preserve"> </w:t>
      </w:r>
      <w:r w:rsidR="006A3417">
        <w:t>i</w:t>
      </w:r>
      <w:r>
        <w:t xml:space="preserve">n Cully </w:t>
      </w:r>
      <w:r>
        <w:t>nearly ready to begin construction</w:t>
      </w:r>
      <w:r w:rsidRPr="00F94604">
        <w:rPr>
          <w:rFonts w:cs="Calibri"/>
        </w:rPr>
        <w:t xml:space="preserve"> </w:t>
      </w:r>
      <w:r w:rsidR="0058267B" w:rsidRPr="00F94604">
        <w:rPr>
          <w:rFonts w:cs="Calibri"/>
        </w:rPr>
        <w:t>Met with Cully</w:t>
      </w:r>
      <w:r w:rsidR="00F94604">
        <w:rPr>
          <w:rFonts w:cs="Calibri"/>
        </w:rPr>
        <w:t xml:space="preserve"> on the</w:t>
      </w:r>
      <w:r w:rsidR="0058267B" w:rsidRPr="00F94604">
        <w:rPr>
          <w:rFonts w:cs="Calibri"/>
        </w:rPr>
        <w:t xml:space="preserve"> NAYA NARA partnership. </w:t>
      </w:r>
      <w:r w:rsidR="00F94604">
        <w:rPr>
          <w:rFonts w:cs="Calibri"/>
        </w:rPr>
        <w:t xml:space="preserve"> </w:t>
      </w:r>
      <w:r w:rsidR="0058267B" w:rsidRPr="00F94604">
        <w:rPr>
          <w:rFonts w:cs="Calibri"/>
        </w:rPr>
        <w:t>G</w:t>
      </w:r>
      <w:r w:rsidR="0011442F">
        <w:rPr>
          <w:rFonts w:cs="Calibri"/>
        </w:rPr>
        <w:t xml:space="preserve">oal 59 units max 60% MFI. Family size units with lower </w:t>
      </w:r>
      <w:r w:rsidR="0058267B" w:rsidRPr="00F94604">
        <w:rPr>
          <w:rFonts w:cs="Calibri"/>
        </w:rPr>
        <w:t>than market</w:t>
      </w:r>
      <w:r w:rsidR="0011442F">
        <w:rPr>
          <w:rFonts w:cs="Calibri"/>
        </w:rPr>
        <w:t xml:space="preserve"> rates</w:t>
      </w:r>
      <w:r w:rsidR="0058267B" w:rsidRPr="00F94604">
        <w:rPr>
          <w:rFonts w:cs="Calibri"/>
        </w:rPr>
        <w:t xml:space="preserve">. </w:t>
      </w:r>
    </w:p>
    <w:p w14:paraId="15AB5083" w14:textId="63E088AE" w:rsidR="0015736D" w:rsidRPr="00337CE4" w:rsidRDefault="00092503" w:rsidP="00E13346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37CE4">
        <w:rPr>
          <w:rFonts w:cs="Calibri"/>
        </w:rPr>
        <w:t>Native American community data</w:t>
      </w:r>
      <w:r w:rsidR="00337CE4">
        <w:rPr>
          <w:rFonts w:cs="Calibri"/>
        </w:rPr>
        <w:t xml:space="preserve"> shows</w:t>
      </w:r>
      <w:r w:rsidRPr="00337CE4">
        <w:rPr>
          <w:rFonts w:cs="Calibri"/>
        </w:rPr>
        <w:t xml:space="preserve"> acute need</w:t>
      </w:r>
      <w:r w:rsidR="00337CE4" w:rsidRPr="00337CE4">
        <w:rPr>
          <w:rFonts w:ascii="Cambria" w:hAnsi="Cambria"/>
        </w:rPr>
        <w:t xml:space="preserve"> of </w:t>
      </w:r>
      <w:r w:rsidRPr="00337CE4">
        <w:rPr>
          <w:rFonts w:ascii="Cambria" w:hAnsi="Cambria"/>
        </w:rPr>
        <w:t xml:space="preserve">services to residents </w:t>
      </w:r>
      <w:r w:rsidR="00337CE4">
        <w:rPr>
          <w:rFonts w:ascii="Cambria" w:hAnsi="Cambria"/>
        </w:rPr>
        <w:t xml:space="preserve">with </w:t>
      </w:r>
      <w:r w:rsidRPr="00337CE4">
        <w:rPr>
          <w:rFonts w:ascii="Cambria" w:hAnsi="Cambria"/>
        </w:rPr>
        <w:t>medical and dental benefits</w:t>
      </w:r>
      <w:r w:rsidR="004C65C5" w:rsidRPr="00337CE4">
        <w:rPr>
          <w:rFonts w:ascii="Cambria" w:hAnsi="Cambria"/>
        </w:rPr>
        <w:t xml:space="preserve">. </w:t>
      </w:r>
      <w:r w:rsidR="005D7E8A" w:rsidRPr="00337CE4">
        <w:rPr>
          <w:rFonts w:ascii="Cambria" w:hAnsi="Cambria"/>
        </w:rPr>
        <w:t xml:space="preserve">Half of very affordable housing </w:t>
      </w:r>
      <w:r w:rsidR="00ED2F61" w:rsidRPr="00337CE4">
        <w:rPr>
          <w:rFonts w:ascii="Cambria" w:hAnsi="Cambria"/>
        </w:rPr>
        <w:t xml:space="preserve">–vouchers </w:t>
      </w:r>
      <w:r w:rsidR="00F222DB" w:rsidRPr="00337CE4">
        <w:rPr>
          <w:rFonts w:ascii="Cambria" w:hAnsi="Cambria"/>
        </w:rPr>
        <w:t>f</w:t>
      </w:r>
      <w:r w:rsidR="00ED2F61" w:rsidRPr="00337CE4">
        <w:rPr>
          <w:rFonts w:ascii="Cambria" w:hAnsi="Cambria"/>
        </w:rPr>
        <w:t>r</w:t>
      </w:r>
      <w:r w:rsidR="00F222DB" w:rsidRPr="00337CE4">
        <w:rPr>
          <w:rFonts w:ascii="Cambria" w:hAnsi="Cambria"/>
        </w:rPr>
        <w:t>om</w:t>
      </w:r>
      <w:r w:rsidR="00ED2F61" w:rsidRPr="00337CE4">
        <w:rPr>
          <w:rFonts w:ascii="Cambria" w:hAnsi="Cambria"/>
        </w:rPr>
        <w:t xml:space="preserve"> home forward</w:t>
      </w:r>
      <w:r w:rsidR="007F2B8E" w:rsidRPr="00337CE4">
        <w:rPr>
          <w:rFonts w:ascii="Cambria" w:hAnsi="Cambria"/>
        </w:rPr>
        <w:t>-pedestrian crossing on 42</w:t>
      </w:r>
      <w:r w:rsidR="007F2B8E" w:rsidRPr="00337CE4">
        <w:rPr>
          <w:rFonts w:ascii="Cambria" w:hAnsi="Cambria"/>
          <w:vertAlign w:val="superscript"/>
        </w:rPr>
        <w:t>nd</w:t>
      </w:r>
      <w:r w:rsidR="007F2B8E" w:rsidRPr="00337CE4">
        <w:rPr>
          <w:rFonts w:ascii="Cambria" w:hAnsi="Cambria"/>
        </w:rPr>
        <w:t xml:space="preserve"> </w:t>
      </w:r>
      <w:r w:rsidR="00172309" w:rsidRPr="00337CE4">
        <w:rPr>
          <w:rFonts w:ascii="Cambria" w:hAnsi="Cambria"/>
        </w:rPr>
        <w:t>–Margaret deconstruct buildings for hazma concerns-6300 NE 42</w:t>
      </w:r>
      <w:r w:rsidR="00172309" w:rsidRPr="00337CE4">
        <w:rPr>
          <w:rFonts w:ascii="Cambria" w:hAnsi="Cambria"/>
          <w:vertAlign w:val="superscript"/>
        </w:rPr>
        <w:t>nd</w:t>
      </w:r>
      <w:r w:rsidR="00172309" w:rsidRPr="00337CE4">
        <w:rPr>
          <w:rFonts w:ascii="Cambria" w:hAnsi="Cambria"/>
        </w:rPr>
        <w:t>-</w:t>
      </w:r>
      <w:r w:rsidR="00210071" w:rsidRPr="00337CE4">
        <w:rPr>
          <w:rFonts w:ascii="Cambria" w:hAnsi="Cambria"/>
        </w:rPr>
        <w:t>Parking vs affordable housing</w:t>
      </w:r>
      <w:r w:rsidR="00D462B8" w:rsidRPr="00337CE4">
        <w:rPr>
          <w:rFonts w:ascii="Cambria" w:hAnsi="Cambria"/>
        </w:rPr>
        <w:t>-</w:t>
      </w:r>
      <w:r w:rsidR="00210071" w:rsidRPr="00337CE4">
        <w:rPr>
          <w:rFonts w:ascii="Cambria" w:hAnsi="Cambria"/>
        </w:rPr>
        <w:t xml:space="preserve"> </w:t>
      </w:r>
      <w:r w:rsidR="00D462B8" w:rsidRPr="00337CE4">
        <w:rPr>
          <w:rFonts w:ascii="Cambria" w:hAnsi="Cambria"/>
        </w:rPr>
        <w:t xml:space="preserve">10 spots </w:t>
      </w:r>
    </w:p>
    <w:p w14:paraId="5A0477BF" w14:textId="5A40FE37" w:rsidR="00172309" w:rsidRPr="00337CE4" w:rsidRDefault="00D462B8" w:rsidP="00E13346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37CE4">
        <w:rPr>
          <w:rFonts w:ascii="Cambria" w:hAnsi="Cambria"/>
        </w:rPr>
        <w:t>Parking /working with TriMet-transport</w:t>
      </w:r>
      <w:r w:rsidR="000F51AD" w:rsidRPr="00337CE4">
        <w:rPr>
          <w:rFonts w:ascii="Cambria" w:hAnsi="Cambria"/>
        </w:rPr>
        <w:t>.  Doug, Cully explores different housing options and is open to exploring all types of housing.</w:t>
      </w:r>
    </w:p>
    <w:p w14:paraId="18A168ED" w14:textId="77777777" w:rsidR="000F51AD" w:rsidRDefault="000F51AD" w:rsidP="00295030">
      <w:pPr>
        <w:rPr>
          <w:rFonts w:ascii="Cambria" w:hAnsi="Cambria"/>
        </w:rPr>
      </w:pPr>
    </w:p>
    <w:p w14:paraId="7872C1EF" w14:textId="697D52B2" w:rsidR="00172309" w:rsidRDefault="00172309" w:rsidP="00295030">
      <w:pPr>
        <w:rPr>
          <w:rFonts w:ascii="Cambria" w:hAnsi="Cambria"/>
          <w:b/>
        </w:rPr>
      </w:pPr>
      <w:r w:rsidRPr="004063AC">
        <w:rPr>
          <w:rFonts w:ascii="Cambria" w:hAnsi="Cambria"/>
          <w:b/>
        </w:rPr>
        <w:t xml:space="preserve">7. NE Sandy </w:t>
      </w:r>
      <w:r w:rsidR="002F392C">
        <w:rPr>
          <w:rFonts w:ascii="Cambria" w:hAnsi="Cambria"/>
          <w:b/>
        </w:rPr>
        <w:t>safety i</w:t>
      </w:r>
      <w:r w:rsidRPr="004063AC">
        <w:rPr>
          <w:rFonts w:ascii="Cambria" w:hAnsi="Cambria"/>
          <w:b/>
        </w:rPr>
        <w:t>mprovements</w:t>
      </w:r>
      <w:r w:rsidR="00692F38" w:rsidRPr="004063AC">
        <w:rPr>
          <w:rFonts w:ascii="Cambria" w:hAnsi="Cambria"/>
          <w:b/>
        </w:rPr>
        <w:t xml:space="preserve">-Ed </w:t>
      </w:r>
      <w:r w:rsidR="008D0DD5" w:rsidRPr="004063AC">
        <w:rPr>
          <w:rFonts w:ascii="Cambria" w:hAnsi="Cambria"/>
          <w:b/>
        </w:rPr>
        <w:t>Gorman</w:t>
      </w:r>
      <w:r w:rsidR="007623B0">
        <w:rPr>
          <w:rFonts w:ascii="Cambria" w:hAnsi="Cambria"/>
          <w:b/>
        </w:rPr>
        <w:t xml:space="preserve"> (RCPNA LUT)</w:t>
      </w:r>
    </w:p>
    <w:p w14:paraId="08DA16BA" w14:textId="77777777" w:rsidR="00A106ED" w:rsidRPr="00A106ED" w:rsidRDefault="00A106ED" w:rsidP="00E13346">
      <w:pPr>
        <w:pStyle w:val="ListParagraph"/>
        <w:numPr>
          <w:ilvl w:val="0"/>
          <w:numId w:val="12"/>
        </w:numPr>
      </w:pPr>
      <w:r w:rsidRPr="00A106ED">
        <w:t>Opportunity with PBOT/Zef Wagner to develop a Safety Corridor project on Sandy from Hollywood to I-205.</w:t>
      </w:r>
    </w:p>
    <w:p w14:paraId="31A699AA" w14:textId="77777777" w:rsidR="00A106ED" w:rsidRPr="00A106ED" w:rsidRDefault="00A106ED" w:rsidP="00E13346">
      <w:pPr>
        <w:pStyle w:val="ListParagraph"/>
        <w:numPr>
          <w:ilvl w:val="0"/>
          <w:numId w:val="12"/>
        </w:numPr>
      </w:pPr>
      <w:r w:rsidRPr="00A106ED">
        <w:t>LUTOP Committee supports going forward and will invite Zef to Fall meeting</w:t>
      </w:r>
    </w:p>
    <w:p w14:paraId="746A2CEC" w14:textId="77777777" w:rsidR="00092503" w:rsidRDefault="00092503" w:rsidP="00295030">
      <w:pPr>
        <w:rPr>
          <w:rFonts w:ascii="Cambria" w:hAnsi="Cambria"/>
          <w:b/>
        </w:rPr>
      </w:pPr>
    </w:p>
    <w:p w14:paraId="66CA1D27" w14:textId="0631CF56" w:rsidR="00295030" w:rsidRPr="00070688" w:rsidRDefault="006756F4" w:rsidP="00295030">
      <w:r>
        <w:rPr>
          <w:rFonts w:ascii="Cambria" w:hAnsi="Cambria"/>
          <w:b/>
        </w:rPr>
        <w:t>8</w:t>
      </w:r>
      <w:r w:rsidR="00295030" w:rsidRPr="000424B2">
        <w:rPr>
          <w:rFonts w:ascii="Cambria" w:hAnsi="Cambria"/>
          <w:b/>
        </w:rPr>
        <w:t xml:space="preserve">. </w:t>
      </w:r>
      <w:r w:rsidR="002F392C">
        <w:rPr>
          <w:rFonts w:ascii="Cambria" w:hAnsi="Cambria"/>
          <w:b/>
        </w:rPr>
        <w:t>Very brief neighborhood r</w:t>
      </w:r>
      <w:r w:rsidR="00295030" w:rsidRPr="000424B2">
        <w:rPr>
          <w:rFonts w:ascii="Cambria" w:hAnsi="Cambria"/>
          <w:b/>
        </w:rPr>
        <w:t xml:space="preserve">eports </w:t>
      </w:r>
    </w:p>
    <w:p w14:paraId="0C19874A" w14:textId="045A804A" w:rsidR="00295030" w:rsidRDefault="0052631C" w:rsidP="0029503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14:paraId="4A67D19D" w14:textId="392E5437" w:rsidR="00295030" w:rsidRDefault="00295030" w:rsidP="0029503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Rose City Park </w:t>
      </w:r>
      <w:r>
        <w:rPr>
          <w:rFonts w:ascii="Cambria" w:hAnsi="Cambria"/>
        </w:rPr>
        <w:t>–Terry</w:t>
      </w:r>
      <w:r w:rsidR="004B06D9">
        <w:rPr>
          <w:rFonts w:ascii="Cambria" w:hAnsi="Cambria"/>
        </w:rPr>
        <w:t>, Ed</w:t>
      </w:r>
    </w:p>
    <w:p w14:paraId="70348ED7" w14:textId="51E1BBD1" w:rsidR="0052631C" w:rsidRPr="00A33921" w:rsidRDefault="0052631C" w:rsidP="00E1334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33921">
        <w:rPr>
          <w:rFonts w:ascii="Cambria" w:hAnsi="Cambria"/>
        </w:rPr>
        <w:t xml:space="preserve">Umqua bank </w:t>
      </w:r>
      <w:r w:rsidR="0064499B">
        <w:rPr>
          <w:rFonts w:ascii="Cambria" w:hAnsi="Cambria"/>
        </w:rPr>
        <w:t>site/</w:t>
      </w:r>
      <w:r w:rsidRPr="00A33921">
        <w:rPr>
          <w:rFonts w:ascii="Cambria" w:hAnsi="Cambria"/>
        </w:rPr>
        <w:t>RCP meeting</w:t>
      </w:r>
    </w:p>
    <w:p w14:paraId="32F53C85" w14:textId="6130D630" w:rsidR="0052631C" w:rsidRPr="00A33921" w:rsidRDefault="0064499B" w:rsidP="00E1334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</w:t>
      </w:r>
      <w:r w:rsidR="00A33921">
        <w:rPr>
          <w:rFonts w:ascii="Cambria" w:hAnsi="Cambria"/>
        </w:rPr>
        <w:t>ousing by design</w:t>
      </w:r>
    </w:p>
    <w:p w14:paraId="48E5DC45" w14:textId="77777777" w:rsidR="0052631C" w:rsidRDefault="0052631C" w:rsidP="00295030">
      <w:pPr>
        <w:rPr>
          <w:rFonts w:ascii="Cambria" w:hAnsi="Cambria"/>
          <w:b/>
        </w:rPr>
      </w:pPr>
    </w:p>
    <w:p w14:paraId="43CD85C7" w14:textId="0D8A4D68" w:rsidR="00614623" w:rsidRPr="007B597E" w:rsidRDefault="00295030" w:rsidP="007B597E">
      <w:pPr>
        <w:rPr>
          <w:rFonts w:ascii="Cambria" w:hAnsi="Cambria"/>
        </w:rPr>
      </w:pPr>
      <w:r>
        <w:rPr>
          <w:rFonts w:ascii="Cambria" w:hAnsi="Cambria"/>
          <w:b/>
        </w:rPr>
        <w:t>Madison South</w:t>
      </w:r>
      <w:r w:rsidR="00614623">
        <w:rPr>
          <w:rFonts w:ascii="Cambria" w:hAnsi="Cambria"/>
        </w:rPr>
        <w:t xml:space="preserve"> –Doug</w:t>
      </w:r>
      <w:r w:rsidR="004B06D9">
        <w:rPr>
          <w:rFonts w:ascii="Cambria" w:hAnsi="Cambria"/>
        </w:rPr>
        <w:t>, Kimberly</w:t>
      </w:r>
    </w:p>
    <w:p w14:paraId="5C38A0BF" w14:textId="6A0539D2" w:rsidR="00511E16" w:rsidRDefault="007B597E" w:rsidP="00E1334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Board s</w:t>
      </w:r>
      <w:r w:rsidR="00511E16">
        <w:rPr>
          <w:rFonts w:ascii="Cambria" w:hAnsi="Cambria"/>
        </w:rPr>
        <w:t xml:space="preserve">upport </w:t>
      </w:r>
      <w:r>
        <w:rPr>
          <w:rFonts w:ascii="Cambria" w:hAnsi="Cambria"/>
        </w:rPr>
        <w:t xml:space="preserve">the </w:t>
      </w:r>
      <w:r w:rsidR="00511E16">
        <w:rPr>
          <w:rFonts w:ascii="Cambria" w:hAnsi="Cambria"/>
        </w:rPr>
        <w:t>Hollywood NA and Boosters letter</w:t>
      </w:r>
    </w:p>
    <w:p w14:paraId="2E3BD994" w14:textId="3B9AA93C" w:rsidR="00511E16" w:rsidRDefault="00511E16" w:rsidP="00E1334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Board PUAH letter approval </w:t>
      </w:r>
      <w:r w:rsidR="00A736E9">
        <w:rPr>
          <w:rFonts w:ascii="Cambria" w:hAnsi="Cambria"/>
        </w:rPr>
        <w:t>–against hate</w:t>
      </w:r>
    </w:p>
    <w:p w14:paraId="721B1B57" w14:textId="6D992CFA" w:rsidR="007F4CA3" w:rsidRPr="007F4CA3" w:rsidRDefault="007F4CA3" w:rsidP="00E13346">
      <w:pPr>
        <w:pStyle w:val="ListParagraph"/>
        <w:numPr>
          <w:ilvl w:val="0"/>
          <w:numId w:val="13"/>
        </w:numPr>
      </w:pPr>
      <w:r w:rsidRPr="007F4CA3">
        <w:t>Development for property across 82nd from Madison HS is dormant</w:t>
      </w:r>
      <w:r w:rsidR="007B597E">
        <w:t>/no tenant may be due to water treatment requirement</w:t>
      </w:r>
      <w:r w:rsidRPr="007F4CA3">
        <w:t xml:space="preserve">. </w:t>
      </w:r>
    </w:p>
    <w:p w14:paraId="79014CCE" w14:textId="0A253EFF" w:rsidR="0095789A" w:rsidRPr="007F4CA3" w:rsidRDefault="007F4CA3" w:rsidP="00E13346">
      <w:pPr>
        <w:pStyle w:val="ListParagraph"/>
        <w:numPr>
          <w:ilvl w:val="0"/>
          <w:numId w:val="13"/>
        </w:numPr>
      </w:pPr>
      <w:r w:rsidRPr="007F4CA3">
        <w:t>IRCO is offering incident bystander training 6/14. Go to IRCO website for information</w:t>
      </w:r>
    </w:p>
    <w:p w14:paraId="1B93FEBA" w14:textId="0592B061" w:rsidR="0095789A" w:rsidRPr="007F4CA3" w:rsidRDefault="0095789A" w:rsidP="00E13346">
      <w:pPr>
        <w:pStyle w:val="ListParagraph"/>
        <w:numPr>
          <w:ilvl w:val="0"/>
          <w:numId w:val="13"/>
        </w:numPr>
      </w:pPr>
      <w:r w:rsidRPr="007F4CA3">
        <w:t xml:space="preserve">Homeless </w:t>
      </w:r>
      <w:r w:rsidR="00B24F0B" w:rsidRPr="007F4CA3">
        <w:t>fund</w:t>
      </w:r>
      <w:r w:rsidR="007B597E">
        <w:t>/ONI</w:t>
      </w:r>
    </w:p>
    <w:p w14:paraId="5E1223A8" w14:textId="77777777" w:rsidR="003A10E8" w:rsidRPr="007F4CA3" w:rsidRDefault="003A10E8" w:rsidP="007F4CA3"/>
    <w:p w14:paraId="6C12F660" w14:textId="2021C44A" w:rsidR="00295030" w:rsidRPr="00C534FE" w:rsidRDefault="00295030" w:rsidP="00295030">
      <w:pPr>
        <w:pStyle w:val="ListParagraph"/>
        <w:ind w:left="0"/>
        <w:rPr>
          <w:rFonts w:ascii="Cambria" w:hAnsi="Cambria"/>
          <w:b/>
        </w:rPr>
      </w:pPr>
      <w:r w:rsidRPr="00C534FE">
        <w:rPr>
          <w:rFonts w:ascii="Cambria" w:hAnsi="Cambria"/>
          <w:b/>
        </w:rPr>
        <w:t xml:space="preserve">Cully </w:t>
      </w:r>
      <w:r>
        <w:rPr>
          <w:rFonts w:ascii="Cambria" w:hAnsi="Cambria"/>
        </w:rPr>
        <w:t>–David</w:t>
      </w:r>
      <w:r w:rsidR="00D4694A">
        <w:rPr>
          <w:rFonts w:ascii="Cambria" w:hAnsi="Cambria"/>
        </w:rPr>
        <w:t xml:space="preserve"> </w:t>
      </w:r>
    </w:p>
    <w:p w14:paraId="50901D26" w14:textId="3DCEE6B1" w:rsidR="00430DCB" w:rsidRDefault="00A32FA1" w:rsidP="00E1334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New developments -185 units</w:t>
      </w:r>
      <w:r w:rsidR="00430DCB">
        <w:rPr>
          <w:rFonts w:ascii="Cambria" w:hAnsi="Cambria"/>
        </w:rPr>
        <w:t xml:space="preserve"> affordability </w:t>
      </w:r>
    </w:p>
    <w:p w14:paraId="2E82B5B1" w14:textId="647EA87C" w:rsidR="00295030" w:rsidRDefault="00430DCB" w:rsidP="00E1334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42</w:t>
      </w:r>
      <w:r w:rsidRPr="00430DCB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Ave. not a destination district</w:t>
      </w:r>
      <w:r w:rsidR="00AA64CC">
        <w:rPr>
          <w:rFonts w:ascii="Cambria" w:hAnsi="Cambria"/>
        </w:rPr>
        <w:t>–Cully farmers market</w:t>
      </w:r>
      <w:r w:rsidR="008C1B67">
        <w:rPr>
          <w:rFonts w:ascii="Cambria" w:hAnsi="Cambria"/>
        </w:rPr>
        <w:t xml:space="preserve"> </w:t>
      </w:r>
      <w:r w:rsidR="00A33921">
        <w:rPr>
          <w:rFonts w:ascii="Cambria" w:hAnsi="Cambria"/>
        </w:rPr>
        <w:t xml:space="preserve">opens </w:t>
      </w:r>
      <w:r w:rsidR="00CA637E">
        <w:rPr>
          <w:rFonts w:ascii="Cambria" w:hAnsi="Cambria"/>
        </w:rPr>
        <w:t>Thurs.</w:t>
      </w:r>
    </w:p>
    <w:p w14:paraId="6EEFE816" w14:textId="77777777" w:rsidR="008731A6" w:rsidRDefault="008731A6" w:rsidP="008731A6">
      <w:pPr>
        <w:ind w:left="360"/>
        <w:rPr>
          <w:b/>
          <w:color w:val="000000" w:themeColor="text1"/>
        </w:rPr>
      </w:pPr>
    </w:p>
    <w:p w14:paraId="0FFC97D3" w14:textId="77777777" w:rsidR="008731A6" w:rsidRPr="008731A6" w:rsidRDefault="008731A6" w:rsidP="008731A6">
      <w:pPr>
        <w:ind w:left="360"/>
        <w:rPr>
          <w:b/>
          <w:color w:val="000000" w:themeColor="text1"/>
        </w:rPr>
      </w:pPr>
      <w:r w:rsidRPr="008731A6">
        <w:rPr>
          <w:b/>
          <w:color w:val="000000" w:themeColor="text1"/>
        </w:rPr>
        <w:t xml:space="preserve">-Doug commends CAN for their pro-active efforts on housing options in Cully.  </w:t>
      </w:r>
    </w:p>
    <w:p w14:paraId="743C1E2E" w14:textId="77777777" w:rsidR="008731A6" w:rsidRDefault="008731A6" w:rsidP="008731A6">
      <w:pPr>
        <w:pStyle w:val="ListParagraph"/>
        <w:rPr>
          <w:rFonts w:ascii="Cambria" w:hAnsi="Cambria"/>
        </w:rPr>
      </w:pPr>
    </w:p>
    <w:p w14:paraId="237A13D4" w14:textId="77777777" w:rsidR="00FC77C9" w:rsidRDefault="00FC77C9" w:rsidP="00295030">
      <w:pPr>
        <w:rPr>
          <w:rFonts w:ascii="Cambria" w:hAnsi="Cambria"/>
        </w:rPr>
      </w:pPr>
    </w:p>
    <w:p w14:paraId="678101AB" w14:textId="63F8A3CE" w:rsidR="00295030" w:rsidRDefault="00295030" w:rsidP="00295030">
      <w:pPr>
        <w:rPr>
          <w:rFonts w:ascii="Cambria" w:hAnsi="Cambria"/>
        </w:rPr>
      </w:pPr>
      <w:r w:rsidRPr="00EF350A">
        <w:rPr>
          <w:rFonts w:ascii="Cambria" w:hAnsi="Cambria"/>
          <w:b/>
        </w:rPr>
        <w:t>Roseway</w:t>
      </w:r>
      <w:r w:rsidRPr="00EF350A">
        <w:rPr>
          <w:rFonts w:ascii="Cambria" w:hAnsi="Cambria"/>
        </w:rPr>
        <w:t>–</w:t>
      </w:r>
      <w:r>
        <w:rPr>
          <w:rFonts w:ascii="Cambria" w:hAnsi="Cambria"/>
        </w:rPr>
        <w:t>Margaret</w:t>
      </w:r>
    </w:p>
    <w:p w14:paraId="6CED3FBB" w14:textId="20740B66" w:rsidR="006627D6" w:rsidRDefault="004B6D95" w:rsidP="00E13346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Walk around Roseway-</w:t>
      </w:r>
      <w:r w:rsidR="00295030" w:rsidRPr="006627D6">
        <w:rPr>
          <w:rFonts w:ascii="Cambria" w:hAnsi="Cambria"/>
        </w:rPr>
        <w:t>Tree planting</w:t>
      </w:r>
      <w:r w:rsidR="006627D6" w:rsidRPr="006627D6">
        <w:rPr>
          <w:rFonts w:ascii="Cambria" w:hAnsi="Cambria"/>
        </w:rPr>
        <w:t xml:space="preserve"> on South blocks of NE 72nd</w:t>
      </w:r>
      <w:r w:rsidR="00295030" w:rsidRPr="006627D6">
        <w:rPr>
          <w:rFonts w:ascii="Cambria" w:hAnsi="Cambria"/>
        </w:rPr>
        <w:t xml:space="preserve"> </w:t>
      </w:r>
    </w:p>
    <w:p w14:paraId="72056C0F" w14:textId="3286A305" w:rsidR="00295030" w:rsidRPr="00A73BC0" w:rsidRDefault="00295030" w:rsidP="00A73BC0">
      <w:pPr>
        <w:rPr>
          <w:rFonts w:ascii="Cambria" w:hAnsi="Cambria"/>
        </w:rPr>
      </w:pPr>
      <w:r w:rsidRPr="00A73BC0">
        <w:rPr>
          <w:rFonts w:ascii="Cambria" w:hAnsi="Cambria"/>
        </w:rPr>
        <w:lastRenderedPageBreak/>
        <w:t xml:space="preserve">  </w:t>
      </w:r>
    </w:p>
    <w:p w14:paraId="550F6C24" w14:textId="1D7E7495" w:rsidR="00295030" w:rsidRPr="00FE49B3" w:rsidRDefault="00295030" w:rsidP="00295030">
      <w:pPr>
        <w:pStyle w:val="ListParagraph"/>
        <w:ind w:left="0"/>
        <w:rPr>
          <w:b/>
          <w:color w:val="000000" w:themeColor="text1"/>
        </w:rPr>
      </w:pPr>
      <w:r w:rsidRPr="007B6EEF">
        <w:rPr>
          <w:rFonts w:ascii="Cambria" w:hAnsi="Cambria"/>
          <w:b/>
        </w:rPr>
        <w:t>Sumner</w:t>
      </w:r>
      <w:r>
        <w:rPr>
          <w:rFonts w:ascii="Cambria" w:hAnsi="Cambria"/>
        </w:rPr>
        <w:t xml:space="preserve"> </w:t>
      </w:r>
      <w:r w:rsidR="00EC17DD">
        <w:rPr>
          <w:rFonts w:ascii="Cambria" w:hAnsi="Cambria"/>
        </w:rPr>
        <w:t>-</w:t>
      </w:r>
      <w:r>
        <w:rPr>
          <w:rFonts w:ascii="Cambria" w:hAnsi="Cambria"/>
        </w:rPr>
        <w:t>Yvonne</w:t>
      </w:r>
    </w:p>
    <w:p w14:paraId="6351F8FA" w14:textId="42BE0916" w:rsidR="00295030" w:rsidRPr="00CA637E" w:rsidRDefault="00CA637E" w:rsidP="00E13346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CA637E">
        <w:rPr>
          <w:color w:val="000000" w:themeColor="text1"/>
        </w:rPr>
        <w:t>Excited about new</w:t>
      </w:r>
      <w:r w:rsidR="00614623" w:rsidRPr="00CA637E">
        <w:rPr>
          <w:color w:val="000000" w:themeColor="text1"/>
        </w:rPr>
        <w:t xml:space="preserve"> sidewalk and </w:t>
      </w:r>
      <w:r w:rsidR="00295030" w:rsidRPr="00CA637E">
        <w:rPr>
          <w:color w:val="000000" w:themeColor="text1"/>
        </w:rPr>
        <w:t>Rapid Be</w:t>
      </w:r>
      <w:r w:rsidRPr="00CA637E">
        <w:rPr>
          <w:color w:val="000000" w:themeColor="text1"/>
        </w:rPr>
        <w:t xml:space="preserve">acon flash on Sandy </w:t>
      </w:r>
      <w:r w:rsidR="00295030" w:rsidRPr="00CA637E">
        <w:rPr>
          <w:color w:val="000000" w:themeColor="text1"/>
        </w:rPr>
        <w:t xml:space="preserve"> </w:t>
      </w:r>
    </w:p>
    <w:p w14:paraId="0F6F67EA" w14:textId="77777777" w:rsidR="00CA637E" w:rsidRDefault="00CA637E" w:rsidP="00295030">
      <w:pPr>
        <w:rPr>
          <w:rFonts w:ascii="Cambria" w:hAnsi="Cambria"/>
          <w:b/>
        </w:rPr>
      </w:pPr>
    </w:p>
    <w:p w14:paraId="5AC96B95" w14:textId="0DB65E7B" w:rsidR="00295030" w:rsidRDefault="00295030" w:rsidP="00295030">
      <w:pPr>
        <w:rPr>
          <w:rFonts w:ascii="Cambria" w:hAnsi="Cambria"/>
          <w:b/>
        </w:rPr>
      </w:pPr>
      <w:r>
        <w:rPr>
          <w:rFonts w:ascii="Cambria" w:hAnsi="Cambria"/>
          <w:b/>
        </w:rPr>
        <w:t>Beaumont</w:t>
      </w:r>
      <w:r w:rsidR="00EC17DD">
        <w:rPr>
          <w:rFonts w:ascii="Cambria" w:hAnsi="Cambria"/>
        </w:rPr>
        <w:t xml:space="preserve"> -</w:t>
      </w:r>
      <w:r w:rsidRPr="00381C5A">
        <w:rPr>
          <w:rFonts w:ascii="Cambria" w:hAnsi="Cambria"/>
        </w:rPr>
        <w:t>Barbara</w:t>
      </w:r>
    </w:p>
    <w:p w14:paraId="4765EF94" w14:textId="64F7B03E" w:rsidR="00D146C7" w:rsidRPr="00CA637E" w:rsidRDefault="00CA637E" w:rsidP="00E1334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Awaiting t</w:t>
      </w:r>
      <w:r w:rsidR="00614623">
        <w:rPr>
          <w:rFonts w:ascii="Cambria" w:hAnsi="Cambria"/>
        </w:rPr>
        <w:t>raffic signals</w:t>
      </w:r>
      <w:r w:rsidR="00D146C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on </w:t>
      </w:r>
      <w:r w:rsidR="00D146C7">
        <w:rPr>
          <w:rFonts w:ascii="Cambria" w:hAnsi="Cambria"/>
        </w:rPr>
        <w:t>33</w:t>
      </w:r>
      <w:r w:rsidR="00D146C7" w:rsidRPr="00D146C7">
        <w:rPr>
          <w:rFonts w:ascii="Cambria" w:hAnsi="Cambria"/>
          <w:vertAlign w:val="superscript"/>
        </w:rPr>
        <w:t>rd</w:t>
      </w:r>
      <w:r w:rsidR="00D146C7">
        <w:rPr>
          <w:rFonts w:ascii="Cambria" w:hAnsi="Cambria"/>
        </w:rPr>
        <w:t xml:space="preserve"> </w:t>
      </w:r>
    </w:p>
    <w:p w14:paraId="571877AF" w14:textId="77777777" w:rsidR="007B597E" w:rsidRDefault="007B597E" w:rsidP="00567B89">
      <w:pPr>
        <w:pStyle w:val="ListParagraph"/>
        <w:ind w:left="0"/>
        <w:rPr>
          <w:rFonts w:ascii="Cambria" w:hAnsi="Cambria"/>
          <w:b/>
        </w:rPr>
      </w:pPr>
    </w:p>
    <w:p w14:paraId="1249835C" w14:textId="370C6815" w:rsidR="00C66860" w:rsidRDefault="0088582E" w:rsidP="00567B89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7</w:t>
      </w:r>
      <w:r w:rsidR="00C66860" w:rsidRPr="000424B2">
        <w:rPr>
          <w:rFonts w:ascii="Cambria" w:hAnsi="Cambria"/>
          <w:b/>
        </w:rPr>
        <w:t>. Adjourn</w:t>
      </w:r>
      <w:r w:rsidR="005A08B0">
        <w:rPr>
          <w:rFonts w:ascii="Cambria" w:hAnsi="Cambria"/>
          <w:b/>
        </w:rPr>
        <w:t xml:space="preserve">ed </w:t>
      </w:r>
      <w:r w:rsidR="00C62C78">
        <w:rPr>
          <w:rFonts w:ascii="Cambria" w:hAnsi="Cambria"/>
        </w:rPr>
        <w:t>8:35</w:t>
      </w:r>
      <w:r w:rsidR="001C1EBC">
        <w:rPr>
          <w:rFonts w:ascii="Cambria" w:hAnsi="Cambria"/>
        </w:rPr>
        <w:t xml:space="preserve"> </w:t>
      </w:r>
      <w:r w:rsidRPr="0088582E">
        <w:rPr>
          <w:rFonts w:ascii="Cambria" w:hAnsi="Cambria"/>
        </w:rPr>
        <w:t>PM</w:t>
      </w:r>
    </w:p>
    <w:p w14:paraId="6EF778B4" w14:textId="77777777" w:rsidR="006E102E" w:rsidRDefault="006E102E" w:rsidP="006E102E">
      <w:pPr>
        <w:pStyle w:val="NormalWeb"/>
      </w:pPr>
    </w:p>
    <w:p w14:paraId="67A29848" w14:textId="77777777" w:rsidR="006E102E" w:rsidRDefault="006E102E" w:rsidP="006E102E">
      <w:pPr>
        <w:pStyle w:val="NormalWeb"/>
      </w:pPr>
    </w:p>
    <w:sectPr w:rsidR="006E102E" w:rsidSect="000C43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65C6" w14:textId="77777777" w:rsidR="00E13346" w:rsidRDefault="00E13346" w:rsidP="006F63F8">
      <w:r>
        <w:separator/>
      </w:r>
    </w:p>
  </w:endnote>
  <w:endnote w:type="continuationSeparator" w:id="0">
    <w:p w14:paraId="1137ACA6" w14:textId="77777777" w:rsidR="00E13346" w:rsidRDefault="00E13346" w:rsidP="006F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57445" w14:textId="77777777" w:rsidR="00E13346" w:rsidRDefault="00E13346" w:rsidP="006F63F8">
      <w:r>
        <w:separator/>
      </w:r>
    </w:p>
  </w:footnote>
  <w:footnote w:type="continuationSeparator" w:id="0">
    <w:p w14:paraId="2BE22EB4" w14:textId="77777777" w:rsidR="00E13346" w:rsidRDefault="00E13346" w:rsidP="006F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24A2"/>
    <w:multiLevelType w:val="hybridMultilevel"/>
    <w:tmpl w:val="357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62826"/>
    <w:multiLevelType w:val="hybridMultilevel"/>
    <w:tmpl w:val="F9B2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70608"/>
    <w:multiLevelType w:val="hybridMultilevel"/>
    <w:tmpl w:val="245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F179A"/>
    <w:multiLevelType w:val="hybridMultilevel"/>
    <w:tmpl w:val="6BF0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B378E"/>
    <w:multiLevelType w:val="hybridMultilevel"/>
    <w:tmpl w:val="1A163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8B5179"/>
    <w:multiLevelType w:val="hybridMultilevel"/>
    <w:tmpl w:val="C9FC4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910ED"/>
    <w:multiLevelType w:val="hybridMultilevel"/>
    <w:tmpl w:val="26F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F26"/>
    <w:multiLevelType w:val="hybridMultilevel"/>
    <w:tmpl w:val="BAB8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F7ADF"/>
    <w:multiLevelType w:val="hybridMultilevel"/>
    <w:tmpl w:val="11704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C96311"/>
    <w:multiLevelType w:val="hybridMultilevel"/>
    <w:tmpl w:val="973EA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7F4B35"/>
    <w:multiLevelType w:val="hybridMultilevel"/>
    <w:tmpl w:val="CBF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87A33"/>
    <w:multiLevelType w:val="hybridMultilevel"/>
    <w:tmpl w:val="7226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D49D7"/>
    <w:multiLevelType w:val="hybridMultilevel"/>
    <w:tmpl w:val="06DC6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A7"/>
    <w:rsid w:val="0000131B"/>
    <w:rsid w:val="00010809"/>
    <w:rsid w:val="00014410"/>
    <w:rsid w:val="00021573"/>
    <w:rsid w:val="00022197"/>
    <w:rsid w:val="0002478E"/>
    <w:rsid w:val="00033100"/>
    <w:rsid w:val="00036B8B"/>
    <w:rsid w:val="00036C56"/>
    <w:rsid w:val="00040574"/>
    <w:rsid w:val="00041762"/>
    <w:rsid w:val="000424B2"/>
    <w:rsid w:val="000454FC"/>
    <w:rsid w:val="00046F15"/>
    <w:rsid w:val="00047EA8"/>
    <w:rsid w:val="00050B20"/>
    <w:rsid w:val="000549D5"/>
    <w:rsid w:val="00054B6E"/>
    <w:rsid w:val="00060B3E"/>
    <w:rsid w:val="000622C2"/>
    <w:rsid w:val="00063A2E"/>
    <w:rsid w:val="00070688"/>
    <w:rsid w:val="00073206"/>
    <w:rsid w:val="00077F7A"/>
    <w:rsid w:val="0008105F"/>
    <w:rsid w:val="000855CE"/>
    <w:rsid w:val="00090352"/>
    <w:rsid w:val="00092503"/>
    <w:rsid w:val="00094A30"/>
    <w:rsid w:val="00096A6C"/>
    <w:rsid w:val="000A00A0"/>
    <w:rsid w:val="000A69D5"/>
    <w:rsid w:val="000B06C6"/>
    <w:rsid w:val="000B1379"/>
    <w:rsid w:val="000B1459"/>
    <w:rsid w:val="000B2F96"/>
    <w:rsid w:val="000B3057"/>
    <w:rsid w:val="000B5111"/>
    <w:rsid w:val="000C2A87"/>
    <w:rsid w:val="000C43D7"/>
    <w:rsid w:val="000C6901"/>
    <w:rsid w:val="000D0D7B"/>
    <w:rsid w:val="000D0D91"/>
    <w:rsid w:val="000D14D0"/>
    <w:rsid w:val="000D2B79"/>
    <w:rsid w:val="000D473C"/>
    <w:rsid w:val="000D4F86"/>
    <w:rsid w:val="000D61AA"/>
    <w:rsid w:val="000E06B6"/>
    <w:rsid w:val="000E1880"/>
    <w:rsid w:val="000E2C5E"/>
    <w:rsid w:val="000E5901"/>
    <w:rsid w:val="000E5E0F"/>
    <w:rsid w:val="000E5E3F"/>
    <w:rsid w:val="000F0B34"/>
    <w:rsid w:val="000F15D4"/>
    <w:rsid w:val="000F220B"/>
    <w:rsid w:val="000F2B94"/>
    <w:rsid w:val="000F327C"/>
    <w:rsid w:val="000F34E4"/>
    <w:rsid w:val="000F51AD"/>
    <w:rsid w:val="000F70D9"/>
    <w:rsid w:val="00100EEB"/>
    <w:rsid w:val="001014B3"/>
    <w:rsid w:val="001022FD"/>
    <w:rsid w:val="00102F49"/>
    <w:rsid w:val="001068F0"/>
    <w:rsid w:val="00110CB7"/>
    <w:rsid w:val="00112CAD"/>
    <w:rsid w:val="0011442F"/>
    <w:rsid w:val="00117288"/>
    <w:rsid w:val="0012682D"/>
    <w:rsid w:val="00134251"/>
    <w:rsid w:val="00135ED9"/>
    <w:rsid w:val="00142673"/>
    <w:rsid w:val="001441C8"/>
    <w:rsid w:val="00146079"/>
    <w:rsid w:val="00151418"/>
    <w:rsid w:val="0015439C"/>
    <w:rsid w:val="001545A7"/>
    <w:rsid w:val="0015736D"/>
    <w:rsid w:val="001575E3"/>
    <w:rsid w:val="0016075D"/>
    <w:rsid w:val="00161D63"/>
    <w:rsid w:val="001620EA"/>
    <w:rsid w:val="001641F7"/>
    <w:rsid w:val="00165F98"/>
    <w:rsid w:val="0017092B"/>
    <w:rsid w:val="00170EA2"/>
    <w:rsid w:val="00171422"/>
    <w:rsid w:val="00172309"/>
    <w:rsid w:val="0017365F"/>
    <w:rsid w:val="001764F1"/>
    <w:rsid w:val="00180AAC"/>
    <w:rsid w:val="00180B3E"/>
    <w:rsid w:val="00181373"/>
    <w:rsid w:val="00182A20"/>
    <w:rsid w:val="00182B77"/>
    <w:rsid w:val="001867E1"/>
    <w:rsid w:val="00186FE1"/>
    <w:rsid w:val="001905FB"/>
    <w:rsid w:val="0019215D"/>
    <w:rsid w:val="001957B1"/>
    <w:rsid w:val="00195CCB"/>
    <w:rsid w:val="001A193C"/>
    <w:rsid w:val="001A4F2D"/>
    <w:rsid w:val="001A7CDF"/>
    <w:rsid w:val="001A7F65"/>
    <w:rsid w:val="001B3167"/>
    <w:rsid w:val="001B412B"/>
    <w:rsid w:val="001B47A8"/>
    <w:rsid w:val="001B6AC0"/>
    <w:rsid w:val="001C1EBC"/>
    <w:rsid w:val="001D243F"/>
    <w:rsid w:val="001D28EE"/>
    <w:rsid w:val="001D2C5A"/>
    <w:rsid w:val="001D4DD9"/>
    <w:rsid w:val="001E02DB"/>
    <w:rsid w:val="001E3347"/>
    <w:rsid w:val="001E40F0"/>
    <w:rsid w:val="001E6842"/>
    <w:rsid w:val="001E7563"/>
    <w:rsid w:val="001F0014"/>
    <w:rsid w:val="001F11C4"/>
    <w:rsid w:val="001F2BA0"/>
    <w:rsid w:val="00210071"/>
    <w:rsid w:val="00211159"/>
    <w:rsid w:val="00214577"/>
    <w:rsid w:val="002161E8"/>
    <w:rsid w:val="00216CF0"/>
    <w:rsid w:val="00220655"/>
    <w:rsid w:val="00220929"/>
    <w:rsid w:val="002229D8"/>
    <w:rsid w:val="002238FF"/>
    <w:rsid w:val="002309C4"/>
    <w:rsid w:val="00233E92"/>
    <w:rsid w:val="00237782"/>
    <w:rsid w:val="002448AD"/>
    <w:rsid w:val="0024543E"/>
    <w:rsid w:val="002523D1"/>
    <w:rsid w:val="00255D5F"/>
    <w:rsid w:val="00262CEA"/>
    <w:rsid w:val="00264444"/>
    <w:rsid w:val="00265FB6"/>
    <w:rsid w:val="0026663F"/>
    <w:rsid w:val="002672AF"/>
    <w:rsid w:val="00270000"/>
    <w:rsid w:val="002713D6"/>
    <w:rsid w:val="0027700A"/>
    <w:rsid w:val="00282964"/>
    <w:rsid w:val="0028309B"/>
    <w:rsid w:val="002840CD"/>
    <w:rsid w:val="00290A6D"/>
    <w:rsid w:val="0029215A"/>
    <w:rsid w:val="00295030"/>
    <w:rsid w:val="00296704"/>
    <w:rsid w:val="002B1E13"/>
    <w:rsid w:val="002C318B"/>
    <w:rsid w:val="002D29CA"/>
    <w:rsid w:val="002D516B"/>
    <w:rsid w:val="002E0D1B"/>
    <w:rsid w:val="002E2AD8"/>
    <w:rsid w:val="002E4CCC"/>
    <w:rsid w:val="002F392C"/>
    <w:rsid w:val="002F39D7"/>
    <w:rsid w:val="00300776"/>
    <w:rsid w:val="003012A8"/>
    <w:rsid w:val="003078C4"/>
    <w:rsid w:val="00307D5D"/>
    <w:rsid w:val="00321BB5"/>
    <w:rsid w:val="003236CF"/>
    <w:rsid w:val="00326EE7"/>
    <w:rsid w:val="00334F5C"/>
    <w:rsid w:val="00337216"/>
    <w:rsid w:val="00337CE4"/>
    <w:rsid w:val="00340944"/>
    <w:rsid w:val="00346890"/>
    <w:rsid w:val="0035091F"/>
    <w:rsid w:val="003526B4"/>
    <w:rsid w:val="00352A73"/>
    <w:rsid w:val="003609F9"/>
    <w:rsid w:val="003740C8"/>
    <w:rsid w:val="00375996"/>
    <w:rsid w:val="00381C5A"/>
    <w:rsid w:val="00383532"/>
    <w:rsid w:val="003A10E8"/>
    <w:rsid w:val="003A5D90"/>
    <w:rsid w:val="003B2E82"/>
    <w:rsid w:val="003B3A02"/>
    <w:rsid w:val="003B4078"/>
    <w:rsid w:val="003C1A47"/>
    <w:rsid w:val="003C4BDA"/>
    <w:rsid w:val="003C65A2"/>
    <w:rsid w:val="003D1E6C"/>
    <w:rsid w:val="003D2D85"/>
    <w:rsid w:val="003D33FC"/>
    <w:rsid w:val="003E59CE"/>
    <w:rsid w:val="003E5D89"/>
    <w:rsid w:val="003E6869"/>
    <w:rsid w:val="003F055D"/>
    <w:rsid w:val="003F098F"/>
    <w:rsid w:val="003F29DF"/>
    <w:rsid w:val="003F503D"/>
    <w:rsid w:val="003F6022"/>
    <w:rsid w:val="00402A78"/>
    <w:rsid w:val="00403CC2"/>
    <w:rsid w:val="00405BEB"/>
    <w:rsid w:val="004063AC"/>
    <w:rsid w:val="0040729B"/>
    <w:rsid w:val="0040731B"/>
    <w:rsid w:val="00411761"/>
    <w:rsid w:val="00416D6A"/>
    <w:rsid w:val="00421B81"/>
    <w:rsid w:val="0042361A"/>
    <w:rsid w:val="00430DCB"/>
    <w:rsid w:val="0043301B"/>
    <w:rsid w:val="0043377A"/>
    <w:rsid w:val="00437322"/>
    <w:rsid w:val="00437694"/>
    <w:rsid w:val="00437EB1"/>
    <w:rsid w:val="004570C2"/>
    <w:rsid w:val="00457416"/>
    <w:rsid w:val="00460CD3"/>
    <w:rsid w:val="004662F9"/>
    <w:rsid w:val="00471B9C"/>
    <w:rsid w:val="004731BB"/>
    <w:rsid w:val="00481AE6"/>
    <w:rsid w:val="00481B59"/>
    <w:rsid w:val="004852CD"/>
    <w:rsid w:val="0049564A"/>
    <w:rsid w:val="004A15E2"/>
    <w:rsid w:val="004B06D9"/>
    <w:rsid w:val="004B1877"/>
    <w:rsid w:val="004B6D95"/>
    <w:rsid w:val="004B752E"/>
    <w:rsid w:val="004C65C5"/>
    <w:rsid w:val="004D0B18"/>
    <w:rsid w:val="004D3F3C"/>
    <w:rsid w:val="004E3163"/>
    <w:rsid w:val="004F1C8F"/>
    <w:rsid w:val="005003AA"/>
    <w:rsid w:val="0050255C"/>
    <w:rsid w:val="005045CF"/>
    <w:rsid w:val="005054CC"/>
    <w:rsid w:val="005075E6"/>
    <w:rsid w:val="00510718"/>
    <w:rsid w:val="00511E16"/>
    <w:rsid w:val="00512890"/>
    <w:rsid w:val="005219D7"/>
    <w:rsid w:val="005251C5"/>
    <w:rsid w:val="0052631C"/>
    <w:rsid w:val="005327C9"/>
    <w:rsid w:val="0053490B"/>
    <w:rsid w:val="00535BFB"/>
    <w:rsid w:val="0054381E"/>
    <w:rsid w:val="005529BC"/>
    <w:rsid w:val="00553BAC"/>
    <w:rsid w:val="00556B6A"/>
    <w:rsid w:val="00563D3E"/>
    <w:rsid w:val="00564D85"/>
    <w:rsid w:val="00567A07"/>
    <w:rsid w:val="00567B89"/>
    <w:rsid w:val="00575775"/>
    <w:rsid w:val="0058267B"/>
    <w:rsid w:val="00593EB1"/>
    <w:rsid w:val="005953A5"/>
    <w:rsid w:val="00597463"/>
    <w:rsid w:val="005A08B0"/>
    <w:rsid w:val="005A22DA"/>
    <w:rsid w:val="005A5212"/>
    <w:rsid w:val="005B1F94"/>
    <w:rsid w:val="005B770A"/>
    <w:rsid w:val="005C08FC"/>
    <w:rsid w:val="005C2513"/>
    <w:rsid w:val="005C4460"/>
    <w:rsid w:val="005C4CCE"/>
    <w:rsid w:val="005C4EF7"/>
    <w:rsid w:val="005C5367"/>
    <w:rsid w:val="005C7365"/>
    <w:rsid w:val="005D2BF2"/>
    <w:rsid w:val="005D54B9"/>
    <w:rsid w:val="005D71AA"/>
    <w:rsid w:val="005D7E8A"/>
    <w:rsid w:val="005E1AA8"/>
    <w:rsid w:val="005E1B60"/>
    <w:rsid w:val="005E3579"/>
    <w:rsid w:val="005E7B6C"/>
    <w:rsid w:val="005E7C08"/>
    <w:rsid w:val="005E7CEA"/>
    <w:rsid w:val="005F5E5B"/>
    <w:rsid w:val="005F7117"/>
    <w:rsid w:val="00602351"/>
    <w:rsid w:val="00604772"/>
    <w:rsid w:val="00604F94"/>
    <w:rsid w:val="006075AE"/>
    <w:rsid w:val="006106B3"/>
    <w:rsid w:val="00614623"/>
    <w:rsid w:val="00620E0B"/>
    <w:rsid w:val="00636109"/>
    <w:rsid w:val="00640937"/>
    <w:rsid w:val="0064499B"/>
    <w:rsid w:val="00652CA0"/>
    <w:rsid w:val="0065317C"/>
    <w:rsid w:val="006543A5"/>
    <w:rsid w:val="006545CA"/>
    <w:rsid w:val="00660775"/>
    <w:rsid w:val="0066154D"/>
    <w:rsid w:val="006627D6"/>
    <w:rsid w:val="00663089"/>
    <w:rsid w:val="0066353A"/>
    <w:rsid w:val="00664BC4"/>
    <w:rsid w:val="0067001E"/>
    <w:rsid w:val="0067218F"/>
    <w:rsid w:val="00672FCE"/>
    <w:rsid w:val="00674281"/>
    <w:rsid w:val="006756F4"/>
    <w:rsid w:val="00677BD4"/>
    <w:rsid w:val="00677EE0"/>
    <w:rsid w:val="0068015E"/>
    <w:rsid w:val="006804D3"/>
    <w:rsid w:val="006827DA"/>
    <w:rsid w:val="00683501"/>
    <w:rsid w:val="006837F3"/>
    <w:rsid w:val="006903F2"/>
    <w:rsid w:val="006904DA"/>
    <w:rsid w:val="00690CFF"/>
    <w:rsid w:val="0069108F"/>
    <w:rsid w:val="0069124D"/>
    <w:rsid w:val="00692F38"/>
    <w:rsid w:val="00693A07"/>
    <w:rsid w:val="006945A9"/>
    <w:rsid w:val="006A03A4"/>
    <w:rsid w:val="006A10AF"/>
    <w:rsid w:val="006A18D4"/>
    <w:rsid w:val="006A3417"/>
    <w:rsid w:val="006A763C"/>
    <w:rsid w:val="006B23DA"/>
    <w:rsid w:val="006B393C"/>
    <w:rsid w:val="006B3D0C"/>
    <w:rsid w:val="006B46CB"/>
    <w:rsid w:val="006C1768"/>
    <w:rsid w:val="006C3335"/>
    <w:rsid w:val="006C4848"/>
    <w:rsid w:val="006C5179"/>
    <w:rsid w:val="006D0146"/>
    <w:rsid w:val="006D0B02"/>
    <w:rsid w:val="006D14F9"/>
    <w:rsid w:val="006D2C0A"/>
    <w:rsid w:val="006D3D34"/>
    <w:rsid w:val="006E04F3"/>
    <w:rsid w:val="006E102E"/>
    <w:rsid w:val="006E40A3"/>
    <w:rsid w:val="006E5E96"/>
    <w:rsid w:val="006F03B6"/>
    <w:rsid w:val="006F0C2A"/>
    <w:rsid w:val="006F147B"/>
    <w:rsid w:val="006F21CF"/>
    <w:rsid w:val="006F3EA8"/>
    <w:rsid w:val="006F63F8"/>
    <w:rsid w:val="006F780C"/>
    <w:rsid w:val="00700129"/>
    <w:rsid w:val="007049A3"/>
    <w:rsid w:val="00704F63"/>
    <w:rsid w:val="00706D9C"/>
    <w:rsid w:val="00717E48"/>
    <w:rsid w:val="007258CE"/>
    <w:rsid w:val="00725A7C"/>
    <w:rsid w:val="00732D1B"/>
    <w:rsid w:val="00740F37"/>
    <w:rsid w:val="00741585"/>
    <w:rsid w:val="007444F1"/>
    <w:rsid w:val="00751F85"/>
    <w:rsid w:val="00753B3C"/>
    <w:rsid w:val="00755C67"/>
    <w:rsid w:val="007601B6"/>
    <w:rsid w:val="00760200"/>
    <w:rsid w:val="00761798"/>
    <w:rsid w:val="007623B0"/>
    <w:rsid w:val="00765C4D"/>
    <w:rsid w:val="00767480"/>
    <w:rsid w:val="007674B9"/>
    <w:rsid w:val="00770D6D"/>
    <w:rsid w:val="00771A7E"/>
    <w:rsid w:val="00774FA6"/>
    <w:rsid w:val="00775E3D"/>
    <w:rsid w:val="00783D58"/>
    <w:rsid w:val="00784A6F"/>
    <w:rsid w:val="007861B0"/>
    <w:rsid w:val="00787161"/>
    <w:rsid w:val="007942B4"/>
    <w:rsid w:val="0079506F"/>
    <w:rsid w:val="00795A85"/>
    <w:rsid w:val="007A5E3C"/>
    <w:rsid w:val="007A6058"/>
    <w:rsid w:val="007B0B2E"/>
    <w:rsid w:val="007B22F9"/>
    <w:rsid w:val="007B5744"/>
    <w:rsid w:val="007B57A6"/>
    <w:rsid w:val="007B597E"/>
    <w:rsid w:val="007B6EEF"/>
    <w:rsid w:val="007B72C3"/>
    <w:rsid w:val="007C1B57"/>
    <w:rsid w:val="007C4538"/>
    <w:rsid w:val="007C62EA"/>
    <w:rsid w:val="007C6FCC"/>
    <w:rsid w:val="007D191E"/>
    <w:rsid w:val="007D3D67"/>
    <w:rsid w:val="007D5864"/>
    <w:rsid w:val="007E0810"/>
    <w:rsid w:val="007E12E9"/>
    <w:rsid w:val="007E3825"/>
    <w:rsid w:val="007E6845"/>
    <w:rsid w:val="007F23DF"/>
    <w:rsid w:val="007F2B8E"/>
    <w:rsid w:val="007F3518"/>
    <w:rsid w:val="007F4CA3"/>
    <w:rsid w:val="008073CE"/>
    <w:rsid w:val="00807E22"/>
    <w:rsid w:val="0082145A"/>
    <w:rsid w:val="0083043B"/>
    <w:rsid w:val="00831C22"/>
    <w:rsid w:val="008325D1"/>
    <w:rsid w:val="00836626"/>
    <w:rsid w:val="0084406A"/>
    <w:rsid w:val="0084651D"/>
    <w:rsid w:val="00846DB6"/>
    <w:rsid w:val="008473EA"/>
    <w:rsid w:val="00850FC6"/>
    <w:rsid w:val="00852607"/>
    <w:rsid w:val="008536BF"/>
    <w:rsid w:val="00854A47"/>
    <w:rsid w:val="00854D88"/>
    <w:rsid w:val="008552DB"/>
    <w:rsid w:val="00861C83"/>
    <w:rsid w:val="00862F70"/>
    <w:rsid w:val="00864814"/>
    <w:rsid w:val="00865288"/>
    <w:rsid w:val="008670FF"/>
    <w:rsid w:val="008731A6"/>
    <w:rsid w:val="00876B5E"/>
    <w:rsid w:val="008774CE"/>
    <w:rsid w:val="00885633"/>
    <w:rsid w:val="0088582E"/>
    <w:rsid w:val="00886159"/>
    <w:rsid w:val="00886EB1"/>
    <w:rsid w:val="0089063E"/>
    <w:rsid w:val="008910AC"/>
    <w:rsid w:val="00895513"/>
    <w:rsid w:val="00896C6F"/>
    <w:rsid w:val="00897591"/>
    <w:rsid w:val="008A4384"/>
    <w:rsid w:val="008A4509"/>
    <w:rsid w:val="008A51F8"/>
    <w:rsid w:val="008A65AB"/>
    <w:rsid w:val="008B19CA"/>
    <w:rsid w:val="008B3228"/>
    <w:rsid w:val="008C1B67"/>
    <w:rsid w:val="008C2D5F"/>
    <w:rsid w:val="008C41D2"/>
    <w:rsid w:val="008C76E6"/>
    <w:rsid w:val="008C7A37"/>
    <w:rsid w:val="008D002C"/>
    <w:rsid w:val="008D0603"/>
    <w:rsid w:val="008D0DD5"/>
    <w:rsid w:val="008D3A4F"/>
    <w:rsid w:val="008E07AB"/>
    <w:rsid w:val="008E1845"/>
    <w:rsid w:val="008E3CDC"/>
    <w:rsid w:val="008E6D2D"/>
    <w:rsid w:val="008E7D58"/>
    <w:rsid w:val="008F40C2"/>
    <w:rsid w:val="008F434E"/>
    <w:rsid w:val="009026CD"/>
    <w:rsid w:val="00905CB1"/>
    <w:rsid w:val="00920500"/>
    <w:rsid w:val="0092091A"/>
    <w:rsid w:val="00920FBB"/>
    <w:rsid w:val="0092514E"/>
    <w:rsid w:val="009259FC"/>
    <w:rsid w:val="0093054A"/>
    <w:rsid w:val="00930B05"/>
    <w:rsid w:val="009333F2"/>
    <w:rsid w:val="0093425C"/>
    <w:rsid w:val="0093451F"/>
    <w:rsid w:val="00936BB9"/>
    <w:rsid w:val="00936ECC"/>
    <w:rsid w:val="009418EF"/>
    <w:rsid w:val="00945344"/>
    <w:rsid w:val="00945D05"/>
    <w:rsid w:val="009479A1"/>
    <w:rsid w:val="00953FB1"/>
    <w:rsid w:val="0095429A"/>
    <w:rsid w:val="00954B86"/>
    <w:rsid w:val="0095789A"/>
    <w:rsid w:val="009603D6"/>
    <w:rsid w:val="009611AA"/>
    <w:rsid w:val="009628A7"/>
    <w:rsid w:val="00962B4D"/>
    <w:rsid w:val="00963851"/>
    <w:rsid w:val="00965373"/>
    <w:rsid w:val="0096564F"/>
    <w:rsid w:val="00966416"/>
    <w:rsid w:val="00967D65"/>
    <w:rsid w:val="009754BE"/>
    <w:rsid w:val="00976B00"/>
    <w:rsid w:val="00976E0D"/>
    <w:rsid w:val="00976E4F"/>
    <w:rsid w:val="00983E9D"/>
    <w:rsid w:val="009916C7"/>
    <w:rsid w:val="00996B91"/>
    <w:rsid w:val="009A4E91"/>
    <w:rsid w:val="009C1292"/>
    <w:rsid w:val="009C2696"/>
    <w:rsid w:val="009C37A0"/>
    <w:rsid w:val="009C496A"/>
    <w:rsid w:val="009D2185"/>
    <w:rsid w:val="009E0CDF"/>
    <w:rsid w:val="009E3101"/>
    <w:rsid w:val="009E55BB"/>
    <w:rsid w:val="009E7BFE"/>
    <w:rsid w:val="009F09F3"/>
    <w:rsid w:val="009F3861"/>
    <w:rsid w:val="009F4E21"/>
    <w:rsid w:val="009F5564"/>
    <w:rsid w:val="00A04D3D"/>
    <w:rsid w:val="00A0512E"/>
    <w:rsid w:val="00A106ED"/>
    <w:rsid w:val="00A11AC0"/>
    <w:rsid w:val="00A212A7"/>
    <w:rsid w:val="00A32FA1"/>
    <w:rsid w:val="00A33921"/>
    <w:rsid w:val="00A36519"/>
    <w:rsid w:val="00A43265"/>
    <w:rsid w:val="00A4383B"/>
    <w:rsid w:val="00A4463C"/>
    <w:rsid w:val="00A44AD4"/>
    <w:rsid w:val="00A45681"/>
    <w:rsid w:val="00A46690"/>
    <w:rsid w:val="00A54ED9"/>
    <w:rsid w:val="00A62B9C"/>
    <w:rsid w:val="00A636B0"/>
    <w:rsid w:val="00A64E26"/>
    <w:rsid w:val="00A67E90"/>
    <w:rsid w:val="00A7222A"/>
    <w:rsid w:val="00A736E9"/>
    <w:rsid w:val="00A73BC0"/>
    <w:rsid w:val="00A74CB4"/>
    <w:rsid w:val="00A81501"/>
    <w:rsid w:val="00A81DBC"/>
    <w:rsid w:val="00A864B8"/>
    <w:rsid w:val="00A9021A"/>
    <w:rsid w:val="00AA1743"/>
    <w:rsid w:val="00AA3A04"/>
    <w:rsid w:val="00AA3BE8"/>
    <w:rsid w:val="00AA64CC"/>
    <w:rsid w:val="00AB0C98"/>
    <w:rsid w:val="00AB5F1E"/>
    <w:rsid w:val="00AC0E15"/>
    <w:rsid w:val="00AC1139"/>
    <w:rsid w:val="00AC4215"/>
    <w:rsid w:val="00AD1289"/>
    <w:rsid w:val="00AD2F24"/>
    <w:rsid w:val="00AE0705"/>
    <w:rsid w:val="00AE3213"/>
    <w:rsid w:val="00AE7BB9"/>
    <w:rsid w:val="00AF04EB"/>
    <w:rsid w:val="00AF0D76"/>
    <w:rsid w:val="00AF3774"/>
    <w:rsid w:val="00AF43DE"/>
    <w:rsid w:val="00AF59C2"/>
    <w:rsid w:val="00AF65E6"/>
    <w:rsid w:val="00B02FA7"/>
    <w:rsid w:val="00B03E23"/>
    <w:rsid w:val="00B0533B"/>
    <w:rsid w:val="00B061DF"/>
    <w:rsid w:val="00B06EF2"/>
    <w:rsid w:val="00B11F6C"/>
    <w:rsid w:val="00B13124"/>
    <w:rsid w:val="00B13E21"/>
    <w:rsid w:val="00B16A9B"/>
    <w:rsid w:val="00B16C4A"/>
    <w:rsid w:val="00B24F0B"/>
    <w:rsid w:val="00B24FAC"/>
    <w:rsid w:val="00B25BB0"/>
    <w:rsid w:val="00B264DB"/>
    <w:rsid w:val="00B26E73"/>
    <w:rsid w:val="00B33AB6"/>
    <w:rsid w:val="00B340FD"/>
    <w:rsid w:val="00B35A82"/>
    <w:rsid w:val="00B37A62"/>
    <w:rsid w:val="00B47E17"/>
    <w:rsid w:val="00B534E0"/>
    <w:rsid w:val="00B5504F"/>
    <w:rsid w:val="00B56990"/>
    <w:rsid w:val="00B57D52"/>
    <w:rsid w:val="00B57FA5"/>
    <w:rsid w:val="00B6018A"/>
    <w:rsid w:val="00B60B56"/>
    <w:rsid w:val="00B62A77"/>
    <w:rsid w:val="00B64021"/>
    <w:rsid w:val="00B66121"/>
    <w:rsid w:val="00B75BC6"/>
    <w:rsid w:val="00B82D6D"/>
    <w:rsid w:val="00B8590E"/>
    <w:rsid w:val="00B8611B"/>
    <w:rsid w:val="00B90180"/>
    <w:rsid w:val="00B91ECA"/>
    <w:rsid w:val="00B9474C"/>
    <w:rsid w:val="00B94CFE"/>
    <w:rsid w:val="00B95F0F"/>
    <w:rsid w:val="00B97934"/>
    <w:rsid w:val="00B97E22"/>
    <w:rsid w:val="00BA034A"/>
    <w:rsid w:val="00BA1489"/>
    <w:rsid w:val="00BA28F9"/>
    <w:rsid w:val="00BA2C53"/>
    <w:rsid w:val="00BA35D9"/>
    <w:rsid w:val="00BA3DC3"/>
    <w:rsid w:val="00BA4356"/>
    <w:rsid w:val="00BB2F91"/>
    <w:rsid w:val="00BC0376"/>
    <w:rsid w:val="00BC20A1"/>
    <w:rsid w:val="00BC5862"/>
    <w:rsid w:val="00BD2885"/>
    <w:rsid w:val="00BE0F9B"/>
    <w:rsid w:val="00BE1399"/>
    <w:rsid w:val="00BE2E53"/>
    <w:rsid w:val="00BE49AD"/>
    <w:rsid w:val="00BE61E4"/>
    <w:rsid w:val="00BE6933"/>
    <w:rsid w:val="00BF01C7"/>
    <w:rsid w:val="00BF5ECF"/>
    <w:rsid w:val="00C00857"/>
    <w:rsid w:val="00C02503"/>
    <w:rsid w:val="00C04D58"/>
    <w:rsid w:val="00C06571"/>
    <w:rsid w:val="00C12390"/>
    <w:rsid w:val="00C12B9B"/>
    <w:rsid w:val="00C16152"/>
    <w:rsid w:val="00C2362C"/>
    <w:rsid w:val="00C270DC"/>
    <w:rsid w:val="00C330EC"/>
    <w:rsid w:val="00C3717A"/>
    <w:rsid w:val="00C37F0C"/>
    <w:rsid w:val="00C4134D"/>
    <w:rsid w:val="00C41E91"/>
    <w:rsid w:val="00C5205A"/>
    <w:rsid w:val="00C52D6C"/>
    <w:rsid w:val="00C534FE"/>
    <w:rsid w:val="00C54958"/>
    <w:rsid w:val="00C6058E"/>
    <w:rsid w:val="00C6233B"/>
    <w:rsid w:val="00C62C78"/>
    <w:rsid w:val="00C66860"/>
    <w:rsid w:val="00C714AD"/>
    <w:rsid w:val="00C731EF"/>
    <w:rsid w:val="00C73882"/>
    <w:rsid w:val="00C74C69"/>
    <w:rsid w:val="00C755BF"/>
    <w:rsid w:val="00C77CED"/>
    <w:rsid w:val="00C8191F"/>
    <w:rsid w:val="00C85B51"/>
    <w:rsid w:val="00C865D9"/>
    <w:rsid w:val="00C875CE"/>
    <w:rsid w:val="00C92B62"/>
    <w:rsid w:val="00C97A61"/>
    <w:rsid w:val="00CA1862"/>
    <w:rsid w:val="00CA18B7"/>
    <w:rsid w:val="00CA4D3F"/>
    <w:rsid w:val="00CA637E"/>
    <w:rsid w:val="00CA69B9"/>
    <w:rsid w:val="00CB10B5"/>
    <w:rsid w:val="00CB33F7"/>
    <w:rsid w:val="00CB482A"/>
    <w:rsid w:val="00CC3050"/>
    <w:rsid w:val="00CC6CE9"/>
    <w:rsid w:val="00CC6E78"/>
    <w:rsid w:val="00CD1091"/>
    <w:rsid w:val="00CD5320"/>
    <w:rsid w:val="00CD73A0"/>
    <w:rsid w:val="00CE4884"/>
    <w:rsid w:val="00CE525D"/>
    <w:rsid w:val="00CF75F8"/>
    <w:rsid w:val="00CF7C36"/>
    <w:rsid w:val="00CF7E6A"/>
    <w:rsid w:val="00D0130C"/>
    <w:rsid w:val="00D0201E"/>
    <w:rsid w:val="00D022ED"/>
    <w:rsid w:val="00D11486"/>
    <w:rsid w:val="00D11959"/>
    <w:rsid w:val="00D146C7"/>
    <w:rsid w:val="00D203C3"/>
    <w:rsid w:val="00D22C7C"/>
    <w:rsid w:val="00D24FDF"/>
    <w:rsid w:val="00D32A16"/>
    <w:rsid w:val="00D33CD9"/>
    <w:rsid w:val="00D33DD9"/>
    <w:rsid w:val="00D35A36"/>
    <w:rsid w:val="00D462B8"/>
    <w:rsid w:val="00D46706"/>
    <w:rsid w:val="00D4694A"/>
    <w:rsid w:val="00D53328"/>
    <w:rsid w:val="00D54A71"/>
    <w:rsid w:val="00D60179"/>
    <w:rsid w:val="00D7012F"/>
    <w:rsid w:val="00D70398"/>
    <w:rsid w:val="00D70CBC"/>
    <w:rsid w:val="00D72AD9"/>
    <w:rsid w:val="00D7324F"/>
    <w:rsid w:val="00D74878"/>
    <w:rsid w:val="00D86CA9"/>
    <w:rsid w:val="00D8757E"/>
    <w:rsid w:val="00D877A1"/>
    <w:rsid w:val="00D90577"/>
    <w:rsid w:val="00DA2AA5"/>
    <w:rsid w:val="00DB1A3C"/>
    <w:rsid w:val="00DB341B"/>
    <w:rsid w:val="00DB3822"/>
    <w:rsid w:val="00DC342F"/>
    <w:rsid w:val="00DC602F"/>
    <w:rsid w:val="00DD19EC"/>
    <w:rsid w:val="00DD41E3"/>
    <w:rsid w:val="00DD5E76"/>
    <w:rsid w:val="00DD75EC"/>
    <w:rsid w:val="00DE1FFB"/>
    <w:rsid w:val="00DE5C9E"/>
    <w:rsid w:val="00DF255A"/>
    <w:rsid w:val="00DF2626"/>
    <w:rsid w:val="00DF4414"/>
    <w:rsid w:val="00DF5B3F"/>
    <w:rsid w:val="00E10292"/>
    <w:rsid w:val="00E1127A"/>
    <w:rsid w:val="00E13346"/>
    <w:rsid w:val="00E20511"/>
    <w:rsid w:val="00E20F77"/>
    <w:rsid w:val="00E21D8B"/>
    <w:rsid w:val="00E22974"/>
    <w:rsid w:val="00E2349B"/>
    <w:rsid w:val="00E24E91"/>
    <w:rsid w:val="00E25DD6"/>
    <w:rsid w:val="00E41753"/>
    <w:rsid w:val="00E41AC1"/>
    <w:rsid w:val="00E45E17"/>
    <w:rsid w:val="00E460DF"/>
    <w:rsid w:val="00E46587"/>
    <w:rsid w:val="00E518AD"/>
    <w:rsid w:val="00E573CB"/>
    <w:rsid w:val="00E61022"/>
    <w:rsid w:val="00E61D96"/>
    <w:rsid w:val="00E6481B"/>
    <w:rsid w:val="00E64D0E"/>
    <w:rsid w:val="00E652DC"/>
    <w:rsid w:val="00E65D44"/>
    <w:rsid w:val="00E6795B"/>
    <w:rsid w:val="00E706C9"/>
    <w:rsid w:val="00E73333"/>
    <w:rsid w:val="00E737F9"/>
    <w:rsid w:val="00E73E88"/>
    <w:rsid w:val="00E75D43"/>
    <w:rsid w:val="00E76C31"/>
    <w:rsid w:val="00E775EE"/>
    <w:rsid w:val="00E77DF9"/>
    <w:rsid w:val="00E8091D"/>
    <w:rsid w:val="00E816DA"/>
    <w:rsid w:val="00E82EC6"/>
    <w:rsid w:val="00E8694D"/>
    <w:rsid w:val="00E9749F"/>
    <w:rsid w:val="00EA2A66"/>
    <w:rsid w:val="00EA62F8"/>
    <w:rsid w:val="00EA720F"/>
    <w:rsid w:val="00EB0C67"/>
    <w:rsid w:val="00EB0E49"/>
    <w:rsid w:val="00EB38E0"/>
    <w:rsid w:val="00EB42D3"/>
    <w:rsid w:val="00EB4904"/>
    <w:rsid w:val="00EB5C13"/>
    <w:rsid w:val="00EB72ED"/>
    <w:rsid w:val="00EB740D"/>
    <w:rsid w:val="00EC17DD"/>
    <w:rsid w:val="00EC1B2E"/>
    <w:rsid w:val="00EC3A3C"/>
    <w:rsid w:val="00EC520F"/>
    <w:rsid w:val="00EC6FCC"/>
    <w:rsid w:val="00EC733A"/>
    <w:rsid w:val="00EC7D8C"/>
    <w:rsid w:val="00ED0ADC"/>
    <w:rsid w:val="00ED1688"/>
    <w:rsid w:val="00ED2F61"/>
    <w:rsid w:val="00ED3926"/>
    <w:rsid w:val="00ED675E"/>
    <w:rsid w:val="00EE2946"/>
    <w:rsid w:val="00EE3404"/>
    <w:rsid w:val="00EF350A"/>
    <w:rsid w:val="00EF7931"/>
    <w:rsid w:val="00F044AA"/>
    <w:rsid w:val="00F0557B"/>
    <w:rsid w:val="00F07750"/>
    <w:rsid w:val="00F0778B"/>
    <w:rsid w:val="00F12B46"/>
    <w:rsid w:val="00F17AEF"/>
    <w:rsid w:val="00F17AFC"/>
    <w:rsid w:val="00F2222A"/>
    <w:rsid w:val="00F222DB"/>
    <w:rsid w:val="00F22433"/>
    <w:rsid w:val="00F23F11"/>
    <w:rsid w:val="00F2790C"/>
    <w:rsid w:val="00F32FB3"/>
    <w:rsid w:val="00F346CA"/>
    <w:rsid w:val="00F34DA3"/>
    <w:rsid w:val="00F34E23"/>
    <w:rsid w:val="00F45868"/>
    <w:rsid w:val="00F46F52"/>
    <w:rsid w:val="00F47A1E"/>
    <w:rsid w:val="00F5201E"/>
    <w:rsid w:val="00F54096"/>
    <w:rsid w:val="00F56027"/>
    <w:rsid w:val="00F61771"/>
    <w:rsid w:val="00F6423A"/>
    <w:rsid w:val="00F64E14"/>
    <w:rsid w:val="00F67EA3"/>
    <w:rsid w:val="00F74E82"/>
    <w:rsid w:val="00F77F1D"/>
    <w:rsid w:val="00F8083A"/>
    <w:rsid w:val="00F838B4"/>
    <w:rsid w:val="00F87A3B"/>
    <w:rsid w:val="00F90679"/>
    <w:rsid w:val="00F91468"/>
    <w:rsid w:val="00F94604"/>
    <w:rsid w:val="00F964EA"/>
    <w:rsid w:val="00FB296C"/>
    <w:rsid w:val="00FB6350"/>
    <w:rsid w:val="00FC06B5"/>
    <w:rsid w:val="00FC468B"/>
    <w:rsid w:val="00FC4D6A"/>
    <w:rsid w:val="00FC59A2"/>
    <w:rsid w:val="00FC77C9"/>
    <w:rsid w:val="00FD449B"/>
    <w:rsid w:val="00FD789A"/>
    <w:rsid w:val="00FE12F3"/>
    <w:rsid w:val="00FE49B3"/>
    <w:rsid w:val="00FE573B"/>
    <w:rsid w:val="00FF3D72"/>
    <w:rsid w:val="00FF3FEF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F7102"/>
  <w14:defaultImageDpi w14:val="300"/>
  <w15:docId w15:val="{78E3765D-C0AA-4405-AD18-606D5A29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8D4"/>
    <w:pPr>
      <w:suppressAutoHyphens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6A1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5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F8"/>
  </w:style>
  <w:style w:type="paragraph" w:styleId="Footer">
    <w:name w:val="footer"/>
    <w:basedOn w:val="Normal"/>
    <w:link w:val="FooterChar"/>
    <w:uiPriority w:val="99"/>
    <w:unhideWhenUsed/>
    <w:rsid w:val="006F6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F8"/>
  </w:style>
  <w:style w:type="paragraph" w:styleId="BalloonText">
    <w:name w:val="Balloon Text"/>
    <w:basedOn w:val="Normal"/>
    <w:link w:val="BalloonTextChar"/>
    <w:uiPriority w:val="99"/>
    <w:semiHidden/>
    <w:unhideWhenUsed/>
    <w:rsid w:val="00B5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4B2"/>
    <w:rPr>
      <w:rFonts w:ascii="Times New Roman" w:eastAsiaTheme="minorHAnsi" w:hAnsi="Times New Roman" w:cs="Times New Roman"/>
    </w:rPr>
  </w:style>
  <w:style w:type="paragraph" w:customStyle="1" w:styleId="Default">
    <w:name w:val="Default"/>
    <w:rsid w:val="000F70D9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21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25D1-858F-4440-8511-9AC79D9C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Oswill</dc:creator>
  <cp:lastModifiedBy>Sandra Lefrancois</cp:lastModifiedBy>
  <cp:revision>93</cp:revision>
  <dcterms:created xsi:type="dcterms:W3CDTF">2017-06-09T03:36:00Z</dcterms:created>
  <dcterms:modified xsi:type="dcterms:W3CDTF">2017-06-26T23:37:00Z</dcterms:modified>
</cp:coreProperties>
</file>