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4BF22" w14:textId="42325747" w:rsidR="009E55BB" w:rsidRPr="000622C2" w:rsidRDefault="0053490B" w:rsidP="0053490B">
      <w:pPr>
        <w:tabs>
          <w:tab w:val="left" w:pos="702"/>
          <w:tab w:val="left" w:pos="6084"/>
          <w:tab w:val="right" w:pos="10764"/>
        </w:tabs>
        <w:spacing w:line="280" w:lineRule="exact"/>
        <w:rPr>
          <w:rFonts w:ascii="Arial" w:eastAsia="Times New Roman" w:hAnsi="Arial" w:cs="Arial"/>
          <w:b/>
          <w:bCs/>
          <w:sz w:val="22"/>
          <w:szCs w:val="22"/>
        </w:rPr>
      </w:pPr>
      <w:r w:rsidRPr="0053490B">
        <w:rPr>
          <w:rFonts w:ascii="Arial" w:eastAsia="Times New Roman" w:hAnsi="Arial" w:cs="Arial"/>
          <w:b/>
          <w:bCs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D7C29A4" wp14:editId="3604BE90">
            <wp:simplePos x="0" y="0"/>
            <wp:positionH relativeFrom="column">
              <wp:posOffset>1590675</wp:posOffset>
            </wp:positionH>
            <wp:positionV relativeFrom="paragraph">
              <wp:posOffset>-685800</wp:posOffset>
            </wp:positionV>
            <wp:extent cx="2299335" cy="791210"/>
            <wp:effectExtent l="0" t="0" r="12065" b="0"/>
            <wp:wrapTight wrapText="bothSides">
              <wp:wrapPolygon edited="0">
                <wp:start x="0" y="0"/>
                <wp:lineTo x="0" y="20803"/>
                <wp:lineTo x="21475" y="20803"/>
                <wp:lineTo x="2147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toplogofin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9335" cy="791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8B844C" w14:textId="77777777" w:rsidR="00602351" w:rsidRDefault="00602351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625F4514" w14:textId="77777777" w:rsidR="00602351" w:rsidRDefault="00602351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7BE9F8A3" w14:textId="77777777" w:rsidR="00602351" w:rsidRDefault="00602351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59F48664" w14:textId="77777777" w:rsidR="00602351" w:rsidRDefault="00602351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p w14:paraId="00F78141" w14:textId="6FF330A6" w:rsidR="006A18D4" w:rsidRPr="000622C2" w:rsidRDefault="006A18D4" w:rsidP="003A5D90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 w:rsidRPr="000622C2">
        <w:rPr>
          <w:rFonts w:ascii="Arial" w:eastAsia="Times New Roman" w:hAnsi="Arial" w:cs="Arial"/>
          <w:b/>
          <w:bCs/>
          <w:sz w:val="22"/>
          <w:szCs w:val="22"/>
        </w:rPr>
        <w:t>CNN Land Use &amp; Transportation Committee</w:t>
      </w:r>
    </w:p>
    <w:p w14:paraId="32264240" w14:textId="080603ED" w:rsidR="006A18D4" w:rsidRPr="000622C2" w:rsidRDefault="003A5D90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Pr="003A5D90">
        <w:rPr>
          <w:rFonts w:ascii="Arial" w:eastAsia="Times New Roman" w:hAnsi="Arial" w:cs="Arial"/>
          <w:b/>
          <w:bCs/>
          <w:sz w:val="22"/>
          <w:szCs w:val="22"/>
          <w:u w:val="single"/>
        </w:rPr>
        <w:t>DRAFT</w:t>
      </w:r>
      <w:r>
        <w:rPr>
          <w:rFonts w:ascii="Arial" w:eastAsia="Times New Roman" w:hAnsi="Arial" w:cs="Arial"/>
          <w:b/>
          <w:bCs/>
          <w:sz w:val="22"/>
          <w:szCs w:val="22"/>
        </w:rPr>
        <w:t xml:space="preserve"> </w:t>
      </w:r>
      <w:r w:rsidR="006A18D4" w:rsidRPr="000622C2">
        <w:rPr>
          <w:rFonts w:ascii="Arial" w:eastAsia="Times New Roman" w:hAnsi="Arial" w:cs="Arial"/>
          <w:b/>
          <w:bCs/>
          <w:sz w:val="22"/>
          <w:szCs w:val="22"/>
        </w:rPr>
        <w:t xml:space="preserve">Meeting Minutes – </w:t>
      </w:r>
      <w:r w:rsidR="00920500">
        <w:rPr>
          <w:rFonts w:ascii="Arial" w:eastAsia="Times New Roman" w:hAnsi="Arial" w:cs="Arial"/>
          <w:b/>
          <w:bCs/>
          <w:sz w:val="22"/>
          <w:szCs w:val="22"/>
        </w:rPr>
        <w:t xml:space="preserve">February </w:t>
      </w:r>
      <w:r w:rsidR="0043301B">
        <w:rPr>
          <w:rFonts w:ascii="Arial" w:eastAsia="Times New Roman" w:hAnsi="Arial" w:cs="Arial"/>
          <w:b/>
          <w:bCs/>
          <w:sz w:val="22"/>
          <w:szCs w:val="22"/>
        </w:rPr>
        <w:t>9</w:t>
      </w:r>
      <w:r w:rsidR="006C3335">
        <w:rPr>
          <w:rFonts w:ascii="Arial" w:eastAsia="Times New Roman" w:hAnsi="Arial" w:cs="Arial"/>
          <w:b/>
          <w:bCs/>
          <w:sz w:val="22"/>
          <w:szCs w:val="22"/>
        </w:rPr>
        <w:t>,</w:t>
      </w:r>
      <w:r w:rsidR="00602351">
        <w:rPr>
          <w:rFonts w:ascii="Arial" w:eastAsia="Times New Roman" w:hAnsi="Arial" w:cs="Arial"/>
          <w:b/>
          <w:bCs/>
          <w:sz w:val="22"/>
          <w:szCs w:val="22"/>
        </w:rPr>
        <w:t xml:space="preserve"> 2017</w:t>
      </w:r>
    </w:p>
    <w:p w14:paraId="00C86E77" w14:textId="77777777" w:rsidR="006A18D4" w:rsidRPr="000622C2" w:rsidRDefault="006A18D4" w:rsidP="006A18D4">
      <w:pPr>
        <w:tabs>
          <w:tab w:val="left" w:pos="702"/>
          <w:tab w:val="left" w:pos="6084"/>
          <w:tab w:val="right" w:pos="10764"/>
        </w:tabs>
        <w:spacing w:line="280" w:lineRule="exact"/>
        <w:jc w:val="center"/>
        <w:rPr>
          <w:rFonts w:ascii="Arial" w:eastAsia="Times New Roman" w:hAnsi="Arial" w:cs="Arial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28"/>
        <w:gridCol w:w="4248"/>
      </w:tblGrid>
      <w:tr w:rsidR="006A18D4" w:rsidRPr="000622C2" w14:paraId="7958EDE4" w14:textId="77777777" w:rsidTr="006A18D4">
        <w:tc>
          <w:tcPr>
            <w:tcW w:w="5328" w:type="dxa"/>
            <w:shd w:val="clear" w:color="auto" w:fill="A6A6A6"/>
          </w:tcPr>
          <w:p w14:paraId="244288B6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Attendees:</w:t>
            </w:r>
          </w:p>
        </w:tc>
        <w:tc>
          <w:tcPr>
            <w:tcW w:w="4248" w:type="dxa"/>
            <w:shd w:val="clear" w:color="auto" w:fill="A6A6A6"/>
          </w:tcPr>
          <w:p w14:paraId="2783762A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Resident of:</w:t>
            </w:r>
          </w:p>
        </w:tc>
      </w:tr>
      <w:tr w:rsidR="006A18D4" w:rsidRPr="000622C2" w14:paraId="53970993" w14:textId="77777777" w:rsidTr="006A18D4">
        <w:tc>
          <w:tcPr>
            <w:tcW w:w="5328" w:type="dxa"/>
            <w:shd w:val="clear" w:color="auto" w:fill="auto"/>
          </w:tcPr>
          <w:p w14:paraId="63AB2C5A" w14:textId="76A41E6C" w:rsidR="006A18D4" w:rsidRPr="000622C2" w:rsidRDefault="002229D8" w:rsidP="006A763C">
            <w:pPr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Terry Pa</w:t>
            </w:r>
            <w:r w:rsidR="006C5179">
              <w:rPr>
                <w:rFonts w:ascii="Arial" w:eastAsia="Times New Roman" w:hAnsi="Arial" w:cs="Arial"/>
                <w:bCs/>
                <w:sz w:val="22"/>
                <w:szCs w:val="22"/>
              </w:rPr>
              <w:t>r</w:t>
            </w:r>
            <w:r w:rsidR="00920500">
              <w:rPr>
                <w:rFonts w:ascii="Arial" w:eastAsia="Times New Roman" w:hAnsi="Arial" w:cs="Arial"/>
                <w:bCs/>
                <w:sz w:val="22"/>
                <w:szCs w:val="22"/>
              </w:rPr>
              <w:t>ker, Ed Gorman</w:t>
            </w:r>
            <w:r w:rsidR="00CA69B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(in for Tamara DeRidder)</w:t>
            </w:r>
          </w:p>
        </w:tc>
        <w:tc>
          <w:tcPr>
            <w:tcW w:w="4248" w:type="dxa"/>
            <w:shd w:val="clear" w:color="auto" w:fill="auto"/>
          </w:tcPr>
          <w:p w14:paraId="38D16185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ROSE CITY PARK</w:t>
            </w:r>
          </w:p>
        </w:tc>
      </w:tr>
      <w:tr w:rsidR="006A18D4" w:rsidRPr="000622C2" w14:paraId="56B61158" w14:textId="77777777" w:rsidTr="006A18D4">
        <w:tc>
          <w:tcPr>
            <w:tcW w:w="5328" w:type="dxa"/>
            <w:shd w:val="clear" w:color="auto" w:fill="auto"/>
          </w:tcPr>
          <w:p w14:paraId="64573992" w14:textId="6F12FE55" w:rsidR="006A763C" w:rsidRPr="00A636B0" w:rsidRDefault="00920500" w:rsidP="006A763C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David Sweet (NA Rep)</w:t>
            </w:r>
            <w:r w:rsidR="00A864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shd w:val="clear" w:color="auto" w:fill="auto"/>
          </w:tcPr>
          <w:p w14:paraId="014888D5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CULLY</w:t>
            </w:r>
          </w:p>
        </w:tc>
      </w:tr>
      <w:tr w:rsidR="006A18D4" w:rsidRPr="000622C2" w14:paraId="770B1E7A" w14:textId="77777777" w:rsidTr="006A18D4">
        <w:tc>
          <w:tcPr>
            <w:tcW w:w="5328" w:type="dxa"/>
            <w:shd w:val="clear" w:color="auto" w:fill="auto"/>
          </w:tcPr>
          <w:p w14:paraId="21C43F21" w14:textId="15ACC955" w:rsidR="006A18D4" w:rsidRPr="00A636B0" w:rsidRDefault="00920500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Jo S</w:t>
            </w:r>
            <w:r w:rsidR="007F3518">
              <w:rPr>
                <w:rFonts w:ascii="Arial" w:eastAsia="Times New Roman" w:hAnsi="Arial" w:cs="Arial"/>
                <w:bCs/>
                <w:sz w:val="22"/>
                <w:szCs w:val="22"/>
              </w:rPr>
              <w:t>c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haefer</w:t>
            </w:r>
          </w:p>
        </w:tc>
        <w:tc>
          <w:tcPr>
            <w:tcW w:w="4248" w:type="dxa"/>
            <w:shd w:val="clear" w:color="auto" w:fill="auto"/>
          </w:tcPr>
          <w:p w14:paraId="00B691FC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HOLLYWOOD</w:t>
            </w:r>
          </w:p>
        </w:tc>
      </w:tr>
      <w:tr w:rsidR="006A18D4" w:rsidRPr="000622C2" w14:paraId="64271CCC" w14:textId="77777777" w:rsidTr="006A18D4">
        <w:tc>
          <w:tcPr>
            <w:tcW w:w="5328" w:type="dxa"/>
            <w:shd w:val="clear" w:color="auto" w:fill="auto"/>
          </w:tcPr>
          <w:p w14:paraId="009D156D" w14:textId="1EC7A0C6" w:rsidR="006A18D4" w:rsidRPr="00A636B0" w:rsidRDefault="002229D8" w:rsidP="00A636B0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Evan Burton, Erin Middleton</w:t>
            </w:r>
            <w:r w:rsidR="00A864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(NA Rep)</w:t>
            </w:r>
          </w:p>
        </w:tc>
        <w:tc>
          <w:tcPr>
            <w:tcW w:w="4248" w:type="dxa"/>
            <w:shd w:val="clear" w:color="auto" w:fill="auto"/>
          </w:tcPr>
          <w:p w14:paraId="254BB337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SUMNER</w:t>
            </w:r>
          </w:p>
        </w:tc>
      </w:tr>
      <w:tr w:rsidR="006A18D4" w:rsidRPr="000622C2" w14:paraId="60485E61" w14:textId="77777777" w:rsidTr="006A18D4">
        <w:tc>
          <w:tcPr>
            <w:tcW w:w="5328" w:type="dxa"/>
            <w:shd w:val="clear" w:color="auto" w:fill="auto"/>
          </w:tcPr>
          <w:p w14:paraId="650203B6" w14:textId="05B145CF" w:rsidR="00876B5E" w:rsidRPr="00A636B0" w:rsidRDefault="00876B5E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636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Kimberly Botter (NA Rep), Doug Fasching </w:t>
            </w:r>
          </w:p>
          <w:p w14:paraId="4B889EF4" w14:textId="54FF84C6" w:rsidR="006A18D4" w:rsidRPr="00A636B0" w:rsidRDefault="00876B5E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636B0">
              <w:rPr>
                <w:rFonts w:ascii="Arial" w:eastAsia="Times New Roman" w:hAnsi="Arial" w:cs="Arial"/>
                <w:bCs/>
                <w:sz w:val="22"/>
                <w:szCs w:val="22"/>
              </w:rPr>
              <w:t>(LUTOP</w:t>
            </w:r>
            <w:r w:rsidR="00014410" w:rsidRPr="00A636B0">
              <w:rPr>
                <w:rFonts w:ascii="Arial" w:eastAsia="Times New Roman" w:hAnsi="Arial" w:cs="Arial"/>
                <w:bCs/>
                <w:sz w:val="22"/>
                <w:szCs w:val="22"/>
              </w:rPr>
              <w:t>/CNN Board</w:t>
            </w:r>
            <w:r w:rsidRPr="00A636B0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Chair)  </w:t>
            </w:r>
          </w:p>
        </w:tc>
        <w:tc>
          <w:tcPr>
            <w:tcW w:w="4248" w:type="dxa"/>
            <w:shd w:val="clear" w:color="auto" w:fill="auto"/>
          </w:tcPr>
          <w:p w14:paraId="5346DAE5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MADISON SOUTH</w:t>
            </w:r>
          </w:p>
        </w:tc>
      </w:tr>
      <w:tr w:rsidR="006A18D4" w:rsidRPr="000622C2" w14:paraId="093AF069" w14:textId="77777777" w:rsidTr="006A18D4">
        <w:tc>
          <w:tcPr>
            <w:tcW w:w="5328" w:type="dxa"/>
            <w:shd w:val="clear" w:color="auto" w:fill="auto"/>
          </w:tcPr>
          <w:p w14:paraId="53598B40" w14:textId="30F89EEE" w:rsidR="006A18D4" w:rsidRPr="00A636B0" w:rsidRDefault="00A636B0" w:rsidP="006A763C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A636B0">
              <w:rPr>
                <w:rFonts w:ascii="Arial" w:eastAsia="Times New Roman" w:hAnsi="Arial" w:cs="Arial"/>
                <w:bCs/>
                <w:sz w:val="22"/>
                <w:szCs w:val="22"/>
              </w:rPr>
              <w:t>Ted Carlston (NA Rep)</w:t>
            </w:r>
          </w:p>
        </w:tc>
        <w:tc>
          <w:tcPr>
            <w:tcW w:w="4248" w:type="dxa"/>
            <w:shd w:val="clear" w:color="auto" w:fill="auto"/>
          </w:tcPr>
          <w:p w14:paraId="2D3FF230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ROSEWAY</w:t>
            </w:r>
          </w:p>
        </w:tc>
      </w:tr>
      <w:tr w:rsidR="006A18D4" w:rsidRPr="000622C2" w14:paraId="3B1820CF" w14:textId="77777777" w:rsidTr="006A18D4">
        <w:tc>
          <w:tcPr>
            <w:tcW w:w="5328" w:type="dxa"/>
            <w:shd w:val="clear" w:color="auto" w:fill="auto"/>
          </w:tcPr>
          <w:p w14:paraId="1528257A" w14:textId="11301C42" w:rsidR="006A763C" w:rsidRDefault="002229D8" w:rsidP="00FE12F3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Barbara Strunk</w:t>
            </w:r>
            <w:r w:rsidR="00A864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(NA Rep)</w:t>
            </w: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, Jim Howell</w:t>
            </w:r>
            <w:r w:rsidR="00CA69B9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(NA Rep)</w:t>
            </w:r>
            <w:r w:rsidR="00A864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</w:p>
          <w:p w14:paraId="35259EDF" w14:textId="53DBC4FF" w:rsidR="002229D8" w:rsidRPr="000622C2" w:rsidRDefault="002229D8" w:rsidP="00FE12F3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Ken Peterson</w:t>
            </w:r>
            <w:r w:rsidR="00A864B8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(NA Rep)</w:t>
            </w:r>
          </w:p>
        </w:tc>
        <w:tc>
          <w:tcPr>
            <w:tcW w:w="4248" w:type="dxa"/>
            <w:shd w:val="clear" w:color="auto" w:fill="auto"/>
          </w:tcPr>
          <w:p w14:paraId="46AA9976" w14:textId="77777777" w:rsidR="006A18D4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BEAUMONT-WILSHIRE</w:t>
            </w:r>
          </w:p>
          <w:p w14:paraId="7F4CA9B9" w14:textId="19CE29D9" w:rsidR="002229D8" w:rsidRPr="000622C2" w:rsidRDefault="002229D8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GRANT PARK</w:t>
            </w:r>
          </w:p>
        </w:tc>
      </w:tr>
      <w:tr w:rsidR="006A18D4" w:rsidRPr="000622C2" w14:paraId="29C34C08" w14:textId="77777777" w:rsidTr="006A18D4">
        <w:tc>
          <w:tcPr>
            <w:tcW w:w="5328" w:type="dxa"/>
            <w:shd w:val="clear" w:color="auto" w:fill="auto"/>
          </w:tcPr>
          <w:p w14:paraId="27AF6FC1" w14:textId="524C9A8F" w:rsidR="006A18D4" w:rsidRPr="000622C2" w:rsidRDefault="002229D8" w:rsidP="00437EB1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Gail </w:t>
            </w:r>
            <w:r w:rsidR="00A864B8">
              <w:rPr>
                <w:rFonts w:ascii="Arial" w:eastAsia="Times New Roman" w:hAnsi="Arial" w:cs="Arial"/>
                <w:bCs/>
                <w:sz w:val="22"/>
                <w:szCs w:val="22"/>
              </w:rPr>
              <w:t>Boger</w:t>
            </w:r>
          </w:p>
        </w:tc>
        <w:tc>
          <w:tcPr>
            <w:tcW w:w="4248" w:type="dxa"/>
            <w:shd w:val="clear" w:color="auto" w:fill="auto"/>
          </w:tcPr>
          <w:p w14:paraId="105F0EB1" w14:textId="128435A0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both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OTHER NEIGHBORHOODS</w:t>
            </w:r>
            <w:r w:rsidR="00F64E14">
              <w:rPr>
                <w:rFonts w:ascii="Arial" w:eastAsia="Times New Roman" w:hAnsi="Arial" w:cs="Arial"/>
                <w:bCs/>
                <w:sz w:val="22"/>
                <w:szCs w:val="22"/>
              </w:rPr>
              <w:t>/GROUPS</w:t>
            </w:r>
          </w:p>
        </w:tc>
      </w:tr>
      <w:tr w:rsidR="006A18D4" w:rsidRPr="000622C2" w14:paraId="2D6E985A" w14:textId="77777777" w:rsidTr="006A18D4">
        <w:tc>
          <w:tcPr>
            <w:tcW w:w="5328" w:type="dxa"/>
            <w:shd w:val="clear" w:color="auto" w:fill="A6A6A6"/>
          </w:tcPr>
          <w:p w14:paraId="44489D6E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Staff:</w:t>
            </w:r>
          </w:p>
        </w:tc>
        <w:tc>
          <w:tcPr>
            <w:tcW w:w="4248" w:type="dxa"/>
            <w:shd w:val="clear" w:color="auto" w:fill="A6A6A6"/>
          </w:tcPr>
          <w:p w14:paraId="30CC6C97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Representative of:</w:t>
            </w:r>
          </w:p>
        </w:tc>
      </w:tr>
      <w:tr w:rsidR="006A18D4" w:rsidRPr="000622C2" w14:paraId="6D0CFAF4" w14:textId="77777777" w:rsidTr="006A18D4">
        <w:tc>
          <w:tcPr>
            <w:tcW w:w="5328" w:type="dxa"/>
            <w:shd w:val="clear" w:color="auto" w:fill="FFFFFF"/>
          </w:tcPr>
          <w:p w14:paraId="06D770B7" w14:textId="25E59476" w:rsidR="006A18D4" w:rsidRPr="000622C2" w:rsidRDefault="009259FC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Nan Stark</w:t>
            </w:r>
            <w:r w:rsidR="00CA69B9">
              <w:rPr>
                <w:rFonts w:ascii="Arial" w:eastAsia="Times New Roman" w:hAnsi="Arial" w:cs="Arial"/>
                <w:bCs/>
                <w:sz w:val="22"/>
                <w:szCs w:val="22"/>
              </w:rPr>
              <w:t>, Barry Manning</w:t>
            </w:r>
            <w:r w:rsidR="00170EA2"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248" w:type="dxa"/>
            <w:shd w:val="clear" w:color="auto" w:fill="FFFFFF"/>
            <w:vAlign w:val="center"/>
          </w:tcPr>
          <w:p w14:paraId="120BE2EB" w14:textId="0392CB79" w:rsidR="006A18D4" w:rsidRPr="000622C2" w:rsidRDefault="00CA69B9" w:rsidP="00CA69B9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NE District Liaison; Mixed Use, BPS</w:t>
            </w:r>
          </w:p>
        </w:tc>
      </w:tr>
      <w:tr w:rsidR="006A18D4" w:rsidRPr="000622C2" w14:paraId="1ABF40D1" w14:textId="77777777" w:rsidTr="006A18D4">
        <w:tc>
          <w:tcPr>
            <w:tcW w:w="5328" w:type="dxa"/>
            <w:shd w:val="clear" w:color="auto" w:fill="FFFFFF"/>
          </w:tcPr>
          <w:p w14:paraId="26045B94" w14:textId="6DBD8639" w:rsidR="006A18D4" w:rsidRPr="000622C2" w:rsidRDefault="0053490B" w:rsidP="006C3335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 xml:space="preserve">Sandra Lefrancois </w:t>
            </w:r>
          </w:p>
        </w:tc>
        <w:tc>
          <w:tcPr>
            <w:tcW w:w="4248" w:type="dxa"/>
            <w:shd w:val="clear" w:color="auto" w:fill="FFFFFF"/>
          </w:tcPr>
          <w:p w14:paraId="1039F6D7" w14:textId="77777777" w:rsidR="006A18D4" w:rsidRPr="000622C2" w:rsidRDefault="006A18D4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sz w:val="22"/>
                <w:szCs w:val="22"/>
              </w:rPr>
              <w:t>CENTRAL NORTHEAST NEIGHBORS</w:t>
            </w:r>
          </w:p>
        </w:tc>
      </w:tr>
      <w:tr w:rsidR="006A18D4" w:rsidRPr="000622C2" w14:paraId="6D546BC9" w14:textId="77777777" w:rsidTr="006A18D4">
        <w:tc>
          <w:tcPr>
            <w:tcW w:w="5328" w:type="dxa"/>
            <w:shd w:val="clear" w:color="auto" w:fill="FFFFFF"/>
          </w:tcPr>
          <w:p w14:paraId="362659EF" w14:textId="661DBBC9" w:rsidR="006A18D4" w:rsidRPr="000622C2" w:rsidRDefault="00CA69B9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righ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Maija Spencer, Lauren McGuire with Parks</w:t>
            </w:r>
          </w:p>
        </w:tc>
        <w:tc>
          <w:tcPr>
            <w:tcW w:w="4248" w:type="dxa"/>
            <w:shd w:val="clear" w:color="auto" w:fill="FFFFFF"/>
          </w:tcPr>
          <w:p w14:paraId="7854EEA7" w14:textId="22939C29" w:rsidR="006A18D4" w:rsidRPr="000622C2" w:rsidRDefault="00D90577" w:rsidP="006A18D4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rPr>
                <w:rFonts w:ascii="Arial" w:eastAsia="Times New Roman" w:hAnsi="Arial" w:cs="Arial"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Cs/>
                <w:sz w:val="22"/>
                <w:szCs w:val="22"/>
              </w:rPr>
              <w:t>OTHER PRESENTERS</w:t>
            </w:r>
          </w:p>
        </w:tc>
      </w:tr>
      <w:tr w:rsidR="006A18D4" w:rsidRPr="000622C2" w14:paraId="5C08CBD6" w14:textId="77777777" w:rsidTr="006A18D4">
        <w:trPr>
          <w:trHeight w:val="135"/>
        </w:trPr>
        <w:tc>
          <w:tcPr>
            <w:tcW w:w="9576" w:type="dxa"/>
            <w:gridSpan w:val="2"/>
            <w:shd w:val="clear" w:color="auto" w:fill="A6A6A6"/>
          </w:tcPr>
          <w:p w14:paraId="5AB7E63E" w14:textId="4F4A92BB" w:rsidR="006A18D4" w:rsidRPr="000622C2" w:rsidRDefault="00170EA2" w:rsidP="00A636B0">
            <w:pPr>
              <w:tabs>
                <w:tab w:val="left" w:pos="702"/>
                <w:tab w:val="left" w:pos="6084"/>
                <w:tab w:val="right" w:pos="10764"/>
              </w:tabs>
              <w:spacing w:line="280" w:lineRule="exact"/>
              <w:jc w:val="center"/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</w:pPr>
            <w:r w:rsidRPr="000622C2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Minutes prepared by</w:t>
            </w:r>
            <w:r w:rsidR="00F2790C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 </w:t>
            </w:r>
            <w:r w:rsidR="00DD75EC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>Sandra Lefrancois</w:t>
            </w:r>
            <w:r w:rsidR="006A18D4" w:rsidRPr="000622C2">
              <w:rPr>
                <w:rFonts w:ascii="Arial" w:eastAsia="Times New Roman" w:hAnsi="Arial" w:cs="Arial"/>
                <w:bCs/>
                <w:i/>
                <w:sz w:val="22"/>
                <w:szCs w:val="22"/>
              </w:rPr>
              <w:t xml:space="preserve"> </w:t>
            </w:r>
          </w:p>
        </w:tc>
      </w:tr>
    </w:tbl>
    <w:p w14:paraId="5E2A3919" w14:textId="77777777" w:rsidR="00B57FA5" w:rsidRDefault="00B57FA5" w:rsidP="00B57FA5">
      <w:pPr>
        <w:jc w:val="center"/>
        <w:rPr>
          <w:sz w:val="22"/>
          <w:szCs w:val="22"/>
        </w:rPr>
      </w:pPr>
    </w:p>
    <w:p w14:paraId="14DD6441" w14:textId="77777777" w:rsidR="00B57FA5" w:rsidRPr="000622C2" w:rsidRDefault="00B57FA5" w:rsidP="0053490B">
      <w:pPr>
        <w:rPr>
          <w:sz w:val="22"/>
          <w:szCs w:val="22"/>
        </w:rPr>
      </w:pPr>
    </w:p>
    <w:p w14:paraId="6045121C" w14:textId="174C1BCA" w:rsidR="006E5E96" w:rsidRPr="000424B2" w:rsidRDefault="006E5E96" w:rsidP="006E5E96">
      <w:pPr>
        <w:rPr>
          <w:rFonts w:ascii="Cambria" w:hAnsi="Cambria"/>
        </w:rPr>
      </w:pPr>
      <w:r w:rsidRPr="000424B2">
        <w:rPr>
          <w:rFonts w:ascii="Cambria" w:hAnsi="Cambria"/>
          <w:b/>
        </w:rPr>
        <w:t>1. Welcome &amp; introductions icebreaker</w:t>
      </w:r>
      <w:r w:rsidRPr="000424B2">
        <w:rPr>
          <w:rFonts w:ascii="Cambria" w:hAnsi="Cambria"/>
        </w:rPr>
        <w:tab/>
      </w:r>
      <w:r w:rsidRPr="000424B2">
        <w:rPr>
          <w:rFonts w:ascii="Cambria" w:hAnsi="Cambria"/>
        </w:rPr>
        <w:tab/>
      </w:r>
      <w:r w:rsidRPr="000424B2">
        <w:rPr>
          <w:rFonts w:ascii="Cambria" w:hAnsi="Cambria"/>
        </w:rPr>
        <w:tab/>
        <w:t xml:space="preserve">                  </w:t>
      </w:r>
    </w:p>
    <w:p w14:paraId="6A1EC859" w14:textId="2A084B3D" w:rsidR="00CA4D3F" w:rsidRPr="00CA4D3F" w:rsidRDefault="006E5E96" w:rsidP="00CA4D3F">
      <w:pPr>
        <w:rPr>
          <w:rFonts w:ascii="Cambria" w:hAnsi="Cambria"/>
        </w:rPr>
      </w:pPr>
      <w:r w:rsidRPr="000424B2">
        <w:rPr>
          <w:rFonts w:ascii="Cambria" w:hAnsi="Cambria"/>
        </w:rPr>
        <w:t>Attendees introduced themselves</w:t>
      </w:r>
      <w:r w:rsidR="00965373">
        <w:rPr>
          <w:rFonts w:ascii="Cambria" w:hAnsi="Cambria"/>
        </w:rPr>
        <w:t>-Where would you like to be when it rains</w:t>
      </w:r>
      <w:r w:rsidR="000E06B6">
        <w:rPr>
          <w:rFonts w:ascii="Cambria" w:hAnsi="Cambria"/>
        </w:rPr>
        <w:t xml:space="preserve"> here</w:t>
      </w:r>
      <w:r w:rsidR="00965373">
        <w:rPr>
          <w:rFonts w:ascii="Cambria" w:hAnsi="Cambria"/>
        </w:rPr>
        <w:t>?</w:t>
      </w:r>
      <w:r w:rsidR="00CA4D3F">
        <w:tab/>
        <w:t xml:space="preserve">          </w:t>
      </w:r>
    </w:p>
    <w:p w14:paraId="39F8E117" w14:textId="77777777" w:rsidR="00CA4D3F" w:rsidRPr="00E5669D" w:rsidRDefault="00CA4D3F" w:rsidP="00CA4D3F">
      <w:r>
        <w:t xml:space="preserve"> </w:t>
      </w:r>
    </w:p>
    <w:p w14:paraId="4F6947FB" w14:textId="77777777" w:rsidR="006E5E96" w:rsidRPr="000424B2" w:rsidRDefault="006E5E96" w:rsidP="006E5E96">
      <w:pPr>
        <w:rPr>
          <w:rFonts w:ascii="Cambria" w:hAnsi="Cambria"/>
          <w:b/>
        </w:rPr>
      </w:pPr>
      <w:r w:rsidRPr="000424B2">
        <w:rPr>
          <w:rFonts w:ascii="Cambria" w:hAnsi="Cambria"/>
          <w:b/>
        </w:rPr>
        <w:t xml:space="preserve">2. Review meeting guidelines for a friendly and productive discussion </w:t>
      </w:r>
    </w:p>
    <w:p w14:paraId="128A8C1E" w14:textId="489D71D2" w:rsidR="00CA4D3F" w:rsidRPr="00CA4D3F" w:rsidRDefault="000E5E0F" w:rsidP="00CA4D3F">
      <w:pPr>
        <w:pStyle w:val="NoSpacing"/>
        <w:rPr>
          <w:rFonts w:ascii="Cambria" w:hAnsi="Cambria"/>
          <w:b/>
          <w:sz w:val="24"/>
          <w:szCs w:val="24"/>
        </w:rPr>
      </w:pPr>
      <w:r w:rsidRPr="000424B2">
        <w:rPr>
          <w:rFonts w:ascii="Cambria" w:hAnsi="Cambria"/>
          <w:sz w:val="24"/>
          <w:szCs w:val="24"/>
        </w:rPr>
        <w:t xml:space="preserve">All </w:t>
      </w:r>
      <w:r w:rsidR="00836626" w:rsidRPr="000424B2">
        <w:rPr>
          <w:rFonts w:ascii="Cambria" w:hAnsi="Cambria"/>
          <w:sz w:val="24"/>
          <w:szCs w:val="24"/>
        </w:rPr>
        <w:t>reviewed the guidelines for f</w:t>
      </w:r>
      <w:r w:rsidR="000E06B6">
        <w:rPr>
          <w:rFonts w:ascii="Cambria" w:hAnsi="Cambria"/>
          <w:sz w:val="24"/>
          <w:szCs w:val="24"/>
        </w:rPr>
        <w:t>riendly and productive meetings</w:t>
      </w:r>
      <w:r w:rsidR="0054381E">
        <w:rPr>
          <w:rFonts w:ascii="Cambria" w:hAnsi="Cambria"/>
          <w:sz w:val="24"/>
          <w:szCs w:val="24"/>
        </w:rPr>
        <w:t>/</w:t>
      </w:r>
      <w:r w:rsidR="006C3335">
        <w:rPr>
          <w:rFonts w:ascii="Cambria" w:hAnsi="Cambria"/>
          <w:sz w:val="24"/>
          <w:szCs w:val="24"/>
        </w:rPr>
        <w:t>Doug</w:t>
      </w:r>
    </w:p>
    <w:p w14:paraId="1B82F7C5" w14:textId="77777777" w:rsidR="006E5E96" w:rsidRPr="000424B2" w:rsidRDefault="006E5E96" w:rsidP="006E5E96">
      <w:pPr>
        <w:rPr>
          <w:rFonts w:ascii="Cambria" w:hAnsi="Cambria"/>
        </w:rPr>
      </w:pPr>
    </w:p>
    <w:p w14:paraId="63D5D64C" w14:textId="29A586FB" w:rsidR="00C37F0C" w:rsidRDefault="006E5E96" w:rsidP="00CA4D3F">
      <w:pPr>
        <w:rPr>
          <w:rFonts w:ascii="Cambria" w:hAnsi="Cambria"/>
          <w:b/>
        </w:rPr>
      </w:pPr>
      <w:r w:rsidRPr="000424B2">
        <w:rPr>
          <w:rFonts w:ascii="Cambria" w:hAnsi="Cambria"/>
          <w:b/>
        </w:rPr>
        <w:t xml:space="preserve">3. </w:t>
      </w:r>
      <w:r w:rsidR="001867E1">
        <w:rPr>
          <w:rFonts w:ascii="Cambria" w:hAnsi="Cambria"/>
          <w:b/>
        </w:rPr>
        <w:t>All r</w:t>
      </w:r>
      <w:r w:rsidR="00A636B0" w:rsidRPr="000424B2">
        <w:rPr>
          <w:rFonts w:ascii="Cambria" w:hAnsi="Cambria"/>
          <w:b/>
        </w:rPr>
        <w:t xml:space="preserve">eviewed and approved </w:t>
      </w:r>
      <w:r w:rsidR="00D35A36">
        <w:rPr>
          <w:rFonts w:ascii="Cambria" w:hAnsi="Cambria"/>
          <w:b/>
        </w:rPr>
        <w:t xml:space="preserve">November </w:t>
      </w:r>
      <w:r w:rsidR="00C37F0C">
        <w:rPr>
          <w:rFonts w:ascii="Cambria" w:hAnsi="Cambria"/>
          <w:b/>
        </w:rPr>
        <w:t xml:space="preserve">meeting minutes </w:t>
      </w:r>
    </w:p>
    <w:p w14:paraId="42801C92" w14:textId="6A7EA5C0" w:rsidR="009259FC" w:rsidRDefault="00C37F0C" w:rsidP="00CA4D3F">
      <w:r>
        <w:t>Ted moved s</w:t>
      </w:r>
      <w:r w:rsidR="001867E1">
        <w:t>eco</w:t>
      </w:r>
      <w:r w:rsidR="000E06B6">
        <w:t>nded by Erin and all approved minutes as is</w:t>
      </w:r>
      <w:r w:rsidR="001867E1">
        <w:t>.</w:t>
      </w:r>
      <w:r>
        <w:t xml:space="preserve"> </w:t>
      </w:r>
      <w:r w:rsidR="00CA4D3F">
        <w:t xml:space="preserve">   </w:t>
      </w:r>
    </w:p>
    <w:p w14:paraId="4B7C7080" w14:textId="77777777" w:rsidR="009259FC" w:rsidRDefault="009259FC" w:rsidP="00CA4D3F"/>
    <w:p w14:paraId="56DF672A" w14:textId="77777777" w:rsidR="00BE1399" w:rsidRDefault="009259FC" w:rsidP="00CA4D3F">
      <w:r w:rsidRPr="00BE1399">
        <w:rPr>
          <w:b/>
        </w:rPr>
        <w:t>4.</w:t>
      </w:r>
      <w:r>
        <w:t xml:space="preserve"> </w:t>
      </w:r>
      <w:r w:rsidR="00BE1399" w:rsidRPr="00BE1399">
        <w:rPr>
          <w:b/>
        </w:rPr>
        <w:t>NE District Liaison</w:t>
      </w:r>
      <w:r w:rsidR="00BE1399">
        <w:t xml:space="preserve"> </w:t>
      </w:r>
    </w:p>
    <w:p w14:paraId="27861104" w14:textId="140446B2" w:rsidR="009259FC" w:rsidRDefault="009259FC" w:rsidP="00CA4D3F">
      <w:r>
        <w:t>Nan Stark reports -82</w:t>
      </w:r>
      <w:r w:rsidRPr="009259FC">
        <w:rPr>
          <w:vertAlign w:val="superscript"/>
        </w:rPr>
        <w:t>nd</w:t>
      </w:r>
      <w:r w:rsidR="00BE1399">
        <w:t xml:space="preserve"> planning City/Metro grant on </w:t>
      </w:r>
      <w:r>
        <w:t>barriers to development</w:t>
      </w:r>
      <w:r w:rsidR="00BE1399">
        <w:t xml:space="preserve"> March 18 workshop. B</w:t>
      </w:r>
      <w:r>
        <w:t>etter housing by design devel</w:t>
      </w:r>
      <w:r w:rsidR="00BE1399">
        <w:t>opment</w:t>
      </w:r>
      <w:r>
        <w:t xml:space="preserve"> standards R2</w:t>
      </w:r>
      <w:r w:rsidR="00BE1399">
        <w:t xml:space="preserve"> zones such as near Sandy/corridors. Working on </w:t>
      </w:r>
      <w:r>
        <w:t>concepts of middle housing in code</w:t>
      </w:r>
      <w:r w:rsidR="00BE1399">
        <w:t xml:space="preserve"> for</w:t>
      </w:r>
      <w:r>
        <w:t xml:space="preserve"> multi dwelling</w:t>
      </w:r>
      <w:r w:rsidR="00BE1399">
        <w:t xml:space="preserve"> zones</w:t>
      </w:r>
      <w:r>
        <w:t>.</w:t>
      </w:r>
      <w:r w:rsidR="00BE1399">
        <w:t xml:space="preserve">  </w:t>
      </w:r>
      <w:r w:rsidR="00036B8B">
        <w:t xml:space="preserve">This was sent out in Sandra’s announcements. Residential Infill Project </w:t>
      </w:r>
      <w:r>
        <w:t>zoning</w:t>
      </w:r>
      <w:r w:rsidR="00036B8B">
        <w:t xml:space="preserve"> code</w:t>
      </w:r>
      <w:r>
        <w:t xml:space="preserve"> language</w:t>
      </w:r>
      <w:r w:rsidR="00036B8B">
        <w:t xml:space="preserve"> is underway</w:t>
      </w:r>
      <w:r>
        <w:t>.</w:t>
      </w:r>
    </w:p>
    <w:p w14:paraId="1D0E8F40" w14:textId="77777777" w:rsidR="009259FC" w:rsidRDefault="009259FC" w:rsidP="00CA4D3F"/>
    <w:p w14:paraId="30C7AA00" w14:textId="2D283181" w:rsidR="003236CF" w:rsidRDefault="009259FC" w:rsidP="00CA4D3F">
      <w:r>
        <w:t>Barry Manning</w:t>
      </w:r>
      <w:r w:rsidR="003236CF">
        <w:t xml:space="preserve"> presents info and flyer on code reconciliation project to amend the zoning code</w:t>
      </w:r>
      <w:r>
        <w:t>-</w:t>
      </w:r>
      <w:r w:rsidR="00036B8B">
        <w:t xml:space="preserve">Work on </w:t>
      </w:r>
      <w:r>
        <w:t xml:space="preserve">comp plan base zones </w:t>
      </w:r>
      <w:r w:rsidR="00036B8B">
        <w:t xml:space="preserve">is happening to </w:t>
      </w:r>
      <w:r>
        <w:t>cleanup references in code</w:t>
      </w:r>
      <w:r w:rsidR="00036B8B">
        <w:t xml:space="preserve"> regarding such as</w:t>
      </w:r>
      <w:r>
        <w:t xml:space="preserve"> mixed</w:t>
      </w:r>
      <w:r w:rsidR="00036B8B">
        <w:t xml:space="preserve"> use, institutional</w:t>
      </w:r>
      <w:r w:rsidR="003236CF">
        <w:t>/campus, enployment</w:t>
      </w:r>
      <w:r w:rsidR="00036B8B">
        <w:t xml:space="preserve"> </w:t>
      </w:r>
      <w:r>
        <w:t>zones</w:t>
      </w:r>
      <w:r w:rsidR="00036B8B">
        <w:t>,</w:t>
      </w:r>
      <w:r w:rsidR="00036B8B" w:rsidRPr="00036B8B">
        <w:t xml:space="preserve"> </w:t>
      </w:r>
      <w:r w:rsidR="00036B8B">
        <w:t>i</w:t>
      </w:r>
      <w:r w:rsidR="00036B8B">
        <w:t>nclusionary zoning</w:t>
      </w:r>
      <w:r w:rsidR="00036B8B">
        <w:t>.</w:t>
      </w:r>
      <w:r>
        <w:t xml:space="preserve"> </w:t>
      </w:r>
      <w:r w:rsidR="00036B8B">
        <w:t xml:space="preserve">References needs to be amended for these zones as is it a </w:t>
      </w:r>
      <w:r>
        <w:lastRenderedPageBreak/>
        <w:t xml:space="preserve">technical project. </w:t>
      </w:r>
      <w:r w:rsidR="00036B8B">
        <w:t>There will be a d</w:t>
      </w:r>
      <w:r w:rsidR="0079506F">
        <w:t>iscussio</w:t>
      </w:r>
      <w:r>
        <w:t xml:space="preserve">n draft in April and review </w:t>
      </w:r>
      <w:r w:rsidR="00036B8B">
        <w:t xml:space="preserve">in </w:t>
      </w:r>
      <w:r>
        <w:t>July and approved in 2018</w:t>
      </w:r>
      <w:r w:rsidR="00036B8B">
        <w:t>.</w:t>
      </w:r>
      <w:r w:rsidR="003236CF">
        <w:t xml:space="preserve"> Technical on </w:t>
      </w:r>
      <w:r>
        <w:t xml:space="preserve">FA allowing built and site adjustment for </w:t>
      </w:r>
      <w:r w:rsidR="0079506F">
        <w:t>zoning.</w:t>
      </w:r>
      <w:r w:rsidR="009026CD">
        <w:t xml:space="preserve"> Neighborhood contact requirement will change more than 5 units need the contact requirement to be revise. </w:t>
      </w:r>
      <w:r w:rsidR="00CA4D3F">
        <w:t xml:space="preserve">  </w:t>
      </w:r>
      <w:r w:rsidR="00EE3404">
        <w:t>Visit the web for BPS news and updates.</w:t>
      </w:r>
    </w:p>
    <w:p w14:paraId="64535E40" w14:textId="77777777" w:rsidR="003236CF" w:rsidRDefault="005E7B6C" w:rsidP="003236CF">
      <w:pPr>
        <w:pStyle w:val="ListParagraph"/>
        <w:numPr>
          <w:ilvl w:val="0"/>
          <w:numId w:val="29"/>
        </w:numPr>
      </w:pPr>
      <w:r>
        <w:t xml:space="preserve">David-outreach needs to be broader not just NA’s-answer: posting </w:t>
      </w:r>
      <w:r w:rsidR="00BF5ECF">
        <w:t>for community</w:t>
      </w:r>
      <w:r w:rsidR="003236CF">
        <w:t xml:space="preserve"> </w:t>
      </w:r>
    </w:p>
    <w:p w14:paraId="36A6D7A2" w14:textId="65D271FE" w:rsidR="003F29DF" w:rsidRDefault="00BF5ECF" w:rsidP="00CA4D3F">
      <w:pPr>
        <w:pStyle w:val="ListParagraph"/>
        <w:numPr>
          <w:ilvl w:val="0"/>
          <w:numId w:val="29"/>
        </w:numPr>
      </w:pPr>
      <w:r>
        <w:t>Terry- coalition email also</w:t>
      </w:r>
      <w:r w:rsidR="003C65A2">
        <w:t xml:space="preserve"> to distribute</w:t>
      </w:r>
      <w:r w:rsidR="003236CF">
        <w:t xml:space="preserve">-Barry: </w:t>
      </w:r>
      <w:r w:rsidR="003F29DF">
        <w:t>No</w:t>
      </w:r>
      <w:r w:rsidR="003236CF">
        <w:t xml:space="preserve"> longer using</w:t>
      </w:r>
      <w:r w:rsidR="00D33CD9">
        <w:t xml:space="preserve"> certified mail</w:t>
      </w:r>
    </w:p>
    <w:p w14:paraId="55478DDB" w14:textId="118A753F" w:rsidR="003F098F" w:rsidRDefault="003F29DF" w:rsidP="00CA4D3F">
      <w:pPr>
        <w:pStyle w:val="ListParagraph"/>
        <w:numPr>
          <w:ilvl w:val="0"/>
          <w:numId w:val="29"/>
        </w:numPr>
      </w:pPr>
      <w:r>
        <w:t>Gail-parking /contract</w:t>
      </w:r>
      <w:r w:rsidR="00CA4D3F">
        <w:t xml:space="preserve"> </w:t>
      </w:r>
      <w:r>
        <w:t>with tenants to not have cars</w:t>
      </w:r>
      <w:r w:rsidR="003236CF">
        <w:t xml:space="preserve">-Berry: </w:t>
      </w:r>
      <w:r w:rsidR="002840CD">
        <w:t>Better to have incentives to use transit or other modes</w:t>
      </w:r>
      <w:r w:rsidR="00CA4D3F">
        <w:t xml:space="preserve"> </w:t>
      </w:r>
      <w:r w:rsidR="00181373">
        <w:t>–transportation vouchers</w:t>
      </w:r>
      <w:r w:rsidR="006804D3">
        <w:t xml:space="preserve"> </w:t>
      </w:r>
      <w:r w:rsidR="003236CF">
        <w:t xml:space="preserve">– Not possible to require </w:t>
      </w:r>
      <w:r w:rsidR="00181373">
        <w:t xml:space="preserve">landlords </w:t>
      </w:r>
      <w:r w:rsidR="003236CF">
        <w:t xml:space="preserve">to </w:t>
      </w:r>
      <w:r w:rsidR="00D33CD9">
        <w:t xml:space="preserve">require this to tenants. </w:t>
      </w:r>
      <w:r w:rsidR="00E6481B">
        <w:t>City permit program for parking in neighborhood</w:t>
      </w:r>
      <w:r w:rsidR="00D33CD9">
        <w:t xml:space="preserve"> is</w:t>
      </w:r>
      <w:r w:rsidR="00CA4D3F">
        <w:t xml:space="preserve"> </w:t>
      </w:r>
      <w:r w:rsidR="00D33CD9">
        <w:t>one of the tools</w:t>
      </w:r>
      <w:r w:rsidR="003F098F">
        <w:t>.</w:t>
      </w:r>
    </w:p>
    <w:p w14:paraId="2FCAA484" w14:textId="3A431427" w:rsidR="00CA4D3F" w:rsidRPr="006804D3" w:rsidRDefault="00D33CD9" w:rsidP="00D33CD9">
      <w:pPr>
        <w:pStyle w:val="ListParagraph"/>
        <w:numPr>
          <w:ilvl w:val="0"/>
          <w:numId w:val="29"/>
        </w:numPr>
      </w:pPr>
      <w:r>
        <w:t>Ed-</w:t>
      </w:r>
      <w:r w:rsidR="00CA4D3F">
        <w:t xml:space="preserve"> </w:t>
      </w:r>
      <w:r>
        <w:t xml:space="preserve">who pays? This </w:t>
      </w:r>
      <w:r w:rsidR="003F098F">
        <w:t xml:space="preserve">goes perhaps in the </w:t>
      </w:r>
      <w:r>
        <w:t xml:space="preserve">cost of </w:t>
      </w:r>
      <w:r w:rsidR="003F098F">
        <w:t>rent</w:t>
      </w:r>
      <w:r>
        <w:t>ing these units</w:t>
      </w:r>
      <w:r w:rsidR="00CA4D3F">
        <w:t xml:space="preserve">                                               </w:t>
      </w:r>
    </w:p>
    <w:p w14:paraId="0C1625E9" w14:textId="740878B0" w:rsidR="00CA4D3F" w:rsidRPr="00C37F0C" w:rsidRDefault="00CA4D3F" w:rsidP="00CA4D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5669D">
        <w:tab/>
      </w:r>
      <w:r>
        <w:t xml:space="preserve">          </w:t>
      </w:r>
      <w:r>
        <w:tab/>
        <w:t xml:space="preserve">         </w:t>
      </w:r>
    </w:p>
    <w:p w14:paraId="4A4C6232" w14:textId="394CA842" w:rsidR="00EE3404" w:rsidRDefault="003C4BDA" w:rsidP="00A636B0">
      <w:pPr>
        <w:rPr>
          <w:b/>
        </w:rPr>
      </w:pPr>
      <w:r>
        <w:rPr>
          <w:b/>
        </w:rPr>
        <w:t>5</w:t>
      </w:r>
      <w:r w:rsidR="00AF65E6">
        <w:rPr>
          <w:b/>
        </w:rPr>
        <w:t>.</w:t>
      </w:r>
      <w:r w:rsidR="008910AC">
        <w:rPr>
          <w:b/>
        </w:rPr>
        <w:t xml:space="preserve"> Parks</w:t>
      </w:r>
      <w:r w:rsidR="00A81DBC">
        <w:rPr>
          <w:b/>
        </w:rPr>
        <w:t xml:space="preserve"> </w:t>
      </w:r>
      <w:r w:rsidR="00EE3404">
        <w:rPr>
          <w:b/>
        </w:rPr>
        <w:t>Replacement Bond (Power Point online</w:t>
      </w:r>
      <w:r w:rsidR="001E3347">
        <w:rPr>
          <w:b/>
        </w:rPr>
        <w:t xml:space="preserve"> and hand-out</w:t>
      </w:r>
      <w:r w:rsidR="00EE3404">
        <w:rPr>
          <w:b/>
        </w:rPr>
        <w:t xml:space="preserve">) </w:t>
      </w:r>
      <w:r w:rsidR="00A81DBC">
        <w:rPr>
          <w:b/>
        </w:rPr>
        <w:t>with</w:t>
      </w:r>
      <w:r w:rsidR="00CA4D3F">
        <w:rPr>
          <w:b/>
        </w:rPr>
        <w:t xml:space="preserve"> Q &amp; A       </w:t>
      </w:r>
    </w:p>
    <w:p w14:paraId="48B919D6" w14:textId="4D91FE61" w:rsidR="00A636B0" w:rsidRPr="00EE3404" w:rsidRDefault="00EE3404" w:rsidP="00A636B0">
      <w:pPr>
        <w:rPr>
          <w:rFonts w:asciiTheme="majorHAnsi" w:hAnsiTheme="majorHAnsi"/>
        </w:rPr>
      </w:pPr>
      <w:r w:rsidRPr="00EE3404">
        <w:rPr>
          <w:rFonts w:asciiTheme="majorHAnsi" w:eastAsia="Times New Roman" w:hAnsiTheme="majorHAnsi" w:cs="Arial"/>
          <w:bCs/>
        </w:rPr>
        <w:t>Maija Spencer, Lauren McGuire</w:t>
      </w:r>
      <w:r w:rsidR="00CA4D3F" w:rsidRPr="00EE3404">
        <w:rPr>
          <w:rFonts w:asciiTheme="majorHAnsi" w:hAnsiTheme="majorHAnsi"/>
          <w:b/>
        </w:rPr>
        <w:t xml:space="preserve">               </w:t>
      </w:r>
    </w:p>
    <w:p w14:paraId="432356BE" w14:textId="7EFE2279" w:rsidR="003609F9" w:rsidRDefault="00FE573B" w:rsidP="00421B81">
      <w:pPr>
        <w:pStyle w:val="ListParagraph"/>
        <w:numPr>
          <w:ilvl w:val="0"/>
          <w:numId w:val="24"/>
        </w:numPr>
      </w:pPr>
      <w:r w:rsidRPr="00FE573B">
        <w:t>Bond phase 2</w:t>
      </w:r>
      <w:r w:rsidR="008F40C2">
        <w:t xml:space="preserve"> $20 million property tax</w:t>
      </w:r>
      <w:r w:rsidR="000E5E3F">
        <w:t xml:space="preserve"> for </w:t>
      </w:r>
      <w:r w:rsidR="008F40C2">
        <w:t>repair and replace</w:t>
      </w:r>
      <w:r w:rsidR="000E5E3F">
        <w:t xml:space="preserve">ment projects. There are </w:t>
      </w:r>
      <w:r w:rsidR="00DF4414">
        <w:t>7 focus areas</w:t>
      </w:r>
      <w:r w:rsidR="000E5E3F">
        <w:t>. Overview of Playgrounds, Trails, Pools, Accessibility, Restrooms/other urgent repairs, Protect workers, and Pioneer Square.</w:t>
      </w:r>
      <w:r w:rsidR="00421B81">
        <w:t xml:space="preserve"> </w:t>
      </w:r>
      <w:r w:rsidR="00ED3926">
        <w:t>P</w:t>
      </w:r>
      <w:r w:rsidR="00421B81">
        <w:t xml:space="preserve">hase 1 projects all underway; </w:t>
      </w:r>
      <w:r w:rsidR="0096564F">
        <w:t>Phase 2</w:t>
      </w:r>
      <w:r w:rsidR="00FF3D72">
        <w:t xml:space="preserve"> hand out</w:t>
      </w:r>
      <w:r w:rsidR="00B56990">
        <w:t>.</w:t>
      </w:r>
    </w:p>
    <w:p w14:paraId="2A83409F" w14:textId="0DDACA76" w:rsidR="007F3518" w:rsidRDefault="00421B81" w:rsidP="00421B81">
      <w:pPr>
        <w:pStyle w:val="ListParagraph"/>
        <w:numPr>
          <w:ilvl w:val="0"/>
          <w:numId w:val="28"/>
        </w:numPr>
      </w:pPr>
      <w:r>
        <w:t>Erin-can you prioritize with u</w:t>
      </w:r>
      <w:r w:rsidR="007F3518">
        <w:t>sage</w:t>
      </w:r>
      <w:r>
        <w:t xml:space="preserve"> of park facilities-how much is used? Lauren: This is hard to track.</w:t>
      </w:r>
      <w:r w:rsidR="00D7012F">
        <w:tab/>
      </w:r>
    </w:p>
    <w:p w14:paraId="2E739622" w14:textId="151854D8" w:rsidR="00846DB6" w:rsidRDefault="0067001E" w:rsidP="003078C4">
      <w:pPr>
        <w:pStyle w:val="ListParagraph"/>
        <w:numPr>
          <w:ilvl w:val="0"/>
          <w:numId w:val="28"/>
        </w:numPr>
      </w:pPr>
      <w:r>
        <w:t>Playgrounds 3 more to do /</w:t>
      </w:r>
      <w:r w:rsidR="003078C4">
        <w:t xml:space="preserve">Glenhaven based on condition </w:t>
      </w:r>
      <w:r w:rsidR="008D3A4F">
        <w:t xml:space="preserve">and new </w:t>
      </w:r>
      <w:r w:rsidR="00EE3404">
        <w:t>surfaces,</w:t>
      </w:r>
      <w:r w:rsidR="008D3A4F">
        <w:t xml:space="preserve"> repairs take longer </w:t>
      </w:r>
      <w:r w:rsidR="008670FF">
        <w:t>was an issue-at least 5 million. Terry- replace with same</w:t>
      </w:r>
      <w:r w:rsidR="003078C4">
        <w:t xml:space="preserve"> equipment and not something different like a rock climbing wall</w:t>
      </w:r>
      <w:r w:rsidR="008670FF">
        <w:t>?</w:t>
      </w:r>
      <w:r w:rsidR="003078C4">
        <w:t xml:space="preserve"> Y</w:t>
      </w:r>
      <w:r w:rsidR="00D7012F">
        <w:t>es</w:t>
      </w:r>
      <w:r w:rsidR="003078C4">
        <w:t xml:space="preserve">! </w:t>
      </w:r>
      <w:r w:rsidR="00D7012F">
        <w:t>Timeline</w:t>
      </w:r>
      <w:r w:rsidR="003078C4">
        <w:t>: will</w:t>
      </w:r>
      <w:r w:rsidR="00D7012F">
        <w:t xml:space="preserve"> be done by 2020</w:t>
      </w:r>
      <w:r w:rsidR="003078C4">
        <w:t xml:space="preserve">. </w:t>
      </w:r>
      <w:r w:rsidR="008D3A4F">
        <w:t xml:space="preserve">ADA code not being met so trying to address-access-swing </w:t>
      </w:r>
    </w:p>
    <w:p w14:paraId="3CE803A8" w14:textId="6A140CF9" w:rsidR="002D516B" w:rsidRDefault="002D516B" w:rsidP="0067001E">
      <w:pPr>
        <w:pStyle w:val="ListParagraph"/>
        <w:numPr>
          <w:ilvl w:val="0"/>
          <w:numId w:val="28"/>
        </w:numPr>
      </w:pPr>
      <w:r>
        <w:t>Erin, Rocky Bu</w:t>
      </w:r>
      <w:r w:rsidR="00EE3404">
        <w:t>t</w:t>
      </w:r>
      <w:r w:rsidR="003078C4">
        <w:t>te trail needs attention in Sumner.</w:t>
      </w:r>
    </w:p>
    <w:p w14:paraId="2A7B4C64" w14:textId="77777777" w:rsidR="003078C4" w:rsidRDefault="003078C4" w:rsidP="003078C4">
      <w:pPr>
        <w:pStyle w:val="ListParagraph"/>
        <w:numPr>
          <w:ilvl w:val="0"/>
          <w:numId w:val="28"/>
        </w:numPr>
      </w:pPr>
      <w:r>
        <w:t>Pool-</w:t>
      </w:r>
      <w:r w:rsidR="00787161">
        <w:t>2 million</w:t>
      </w:r>
      <w:r>
        <w:t xml:space="preserve">, </w:t>
      </w:r>
      <w:r w:rsidR="00787161">
        <w:t>Accessibility</w:t>
      </w:r>
      <w:r>
        <w:t xml:space="preserve"> </w:t>
      </w:r>
      <w:r w:rsidR="00886159">
        <w:t>MAC needs seismic retrofit</w:t>
      </w:r>
      <w:r>
        <w:t xml:space="preserve">. </w:t>
      </w:r>
      <w:r w:rsidR="001B6AC0">
        <w:t>Community meetings and power point online</w:t>
      </w:r>
      <w:r w:rsidR="00171422">
        <w:t xml:space="preserve"> at parks</w:t>
      </w:r>
      <w:r>
        <w:t xml:space="preserve">. Wanted to mention </w:t>
      </w:r>
      <w:r w:rsidR="00DC342F">
        <w:t>SDCs are going in Cully</w:t>
      </w:r>
      <w:r>
        <w:t xml:space="preserve">/Thomas Cully Park. </w:t>
      </w:r>
    </w:p>
    <w:p w14:paraId="309310E8" w14:textId="7B2E5815" w:rsidR="00DC342F" w:rsidRDefault="00DC342F" w:rsidP="003078C4">
      <w:pPr>
        <w:pStyle w:val="ListParagraph"/>
        <w:numPr>
          <w:ilvl w:val="0"/>
          <w:numId w:val="28"/>
        </w:numPr>
      </w:pPr>
      <w:r>
        <w:t>Ken</w:t>
      </w:r>
      <w:r w:rsidR="003078C4">
        <w:t>, see also how development that is happening and where the funds are used -where development occurs is also important to note.</w:t>
      </w:r>
    </w:p>
    <w:p w14:paraId="5A168788" w14:textId="77777777" w:rsidR="0096564F" w:rsidRDefault="0096564F" w:rsidP="00CA4D3F">
      <w:pPr>
        <w:rPr>
          <w:b/>
        </w:rPr>
      </w:pPr>
    </w:p>
    <w:p w14:paraId="38997184" w14:textId="77777777" w:rsidR="00A636B0" w:rsidRPr="00A636B0" w:rsidRDefault="00A636B0" w:rsidP="00CA4D3F"/>
    <w:p w14:paraId="19F5BCB5" w14:textId="3EAF205E" w:rsidR="005E7CEA" w:rsidRPr="00070688" w:rsidRDefault="003C4BDA" w:rsidP="005E7CEA">
      <w:r>
        <w:rPr>
          <w:rFonts w:ascii="Cambria" w:hAnsi="Cambria"/>
          <w:b/>
        </w:rPr>
        <w:t>6</w:t>
      </w:r>
      <w:r w:rsidR="00F47A1E" w:rsidRPr="000424B2">
        <w:rPr>
          <w:rFonts w:ascii="Cambria" w:hAnsi="Cambria"/>
          <w:b/>
        </w:rPr>
        <w:t xml:space="preserve">. </w:t>
      </w:r>
      <w:r w:rsidR="00C2362C">
        <w:rPr>
          <w:rFonts w:ascii="Cambria" w:hAnsi="Cambria"/>
          <w:b/>
        </w:rPr>
        <w:t>N</w:t>
      </w:r>
      <w:r w:rsidR="00220655" w:rsidRPr="000424B2">
        <w:rPr>
          <w:rFonts w:ascii="Cambria" w:hAnsi="Cambria"/>
          <w:b/>
        </w:rPr>
        <w:t xml:space="preserve">eighborhood reports </w:t>
      </w:r>
    </w:p>
    <w:p w14:paraId="61293776" w14:textId="77777777" w:rsidR="00920FBB" w:rsidRDefault="00920FBB" w:rsidP="00F0778B">
      <w:pPr>
        <w:rPr>
          <w:rFonts w:ascii="Cambria" w:hAnsi="Cambria"/>
          <w:b/>
        </w:rPr>
      </w:pPr>
    </w:p>
    <w:p w14:paraId="32F50BB2" w14:textId="0FD996F7" w:rsidR="00C4134D" w:rsidRPr="00A04D3D" w:rsidRDefault="00077F7A" w:rsidP="00A04D3D">
      <w:pPr>
        <w:rPr>
          <w:rFonts w:ascii="Cambria" w:hAnsi="Cambria"/>
          <w:b/>
        </w:rPr>
      </w:pPr>
      <w:r w:rsidRPr="005B770A">
        <w:rPr>
          <w:rFonts w:ascii="Cambria" w:hAnsi="Cambria"/>
          <w:b/>
        </w:rPr>
        <w:t>Hollywood –</w:t>
      </w:r>
      <w:r w:rsidR="00663089">
        <w:rPr>
          <w:rFonts w:ascii="Cambria" w:hAnsi="Cambria"/>
        </w:rPr>
        <w:t>Jo</w:t>
      </w:r>
    </w:p>
    <w:p w14:paraId="640DFF5D" w14:textId="4B57DA36" w:rsidR="009D2185" w:rsidRPr="00117288" w:rsidRDefault="00A04D3D" w:rsidP="00117288">
      <w:pPr>
        <w:rPr>
          <w:rFonts w:ascii="Cambria" w:hAnsi="Cambria"/>
        </w:rPr>
      </w:pPr>
      <w:r>
        <w:rPr>
          <w:rFonts w:ascii="Cambria" w:hAnsi="Cambria"/>
        </w:rPr>
        <w:t xml:space="preserve">Apartments, </w:t>
      </w:r>
      <w:r w:rsidR="00AC0E15">
        <w:rPr>
          <w:rFonts w:ascii="Cambria" w:hAnsi="Cambria"/>
        </w:rPr>
        <w:t>the</w:t>
      </w:r>
      <w:r w:rsidR="00117288">
        <w:rPr>
          <w:rFonts w:ascii="Cambria" w:hAnsi="Cambria"/>
        </w:rPr>
        <w:t xml:space="preserve"> </w:t>
      </w:r>
      <w:r w:rsidR="00AC0E15">
        <w:rPr>
          <w:rFonts w:ascii="Cambria" w:hAnsi="Cambria"/>
        </w:rPr>
        <w:t>l</w:t>
      </w:r>
      <w:r w:rsidR="009D2185" w:rsidRPr="00117288">
        <w:rPr>
          <w:rFonts w:ascii="Cambria" w:hAnsi="Cambria"/>
        </w:rPr>
        <w:t>aw office</w:t>
      </w:r>
      <w:r w:rsidR="0053490B" w:rsidRPr="00117288">
        <w:rPr>
          <w:rFonts w:ascii="Cambria" w:hAnsi="Cambria"/>
        </w:rPr>
        <w:t xml:space="preserve"> just to the left </w:t>
      </w:r>
      <w:r w:rsidR="00F5201E" w:rsidRPr="00117288">
        <w:rPr>
          <w:rFonts w:ascii="Cambria" w:hAnsi="Cambria"/>
        </w:rPr>
        <w:t>of Trader</w:t>
      </w:r>
      <w:r w:rsidR="0053490B" w:rsidRPr="00117288">
        <w:rPr>
          <w:rFonts w:ascii="Cambria" w:hAnsi="Cambria"/>
        </w:rPr>
        <w:t xml:space="preserve"> Joes</w:t>
      </w:r>
      <w:r w:rsidR="009D2185" w:rsidRPr="00117288">
        <w:rPr>
          <w:rFonts w:ascii="Cambria" w:hAnsi="Cambria"/>
        </w:rPr>
        <w:t xml:space="preserve"> </w:t>
      </w:r>
      <w:r w:rsidR="00AC0E15">
        <w:rPr>
          <w:rFonts w:ascii="Cambria" w:hAnsi="Cambria"/>
        </w:rPr>
        <w:t xml:space="preserve">was </w:t>
      </w:r>
      <w:r w:rsidR="0053490B" w:rsidRPr="00117288">
        <w:rPr>
          <w:rFonts w:ascii="Cambria" w:hAnsi="Cambria"/>
        </w:rPr>
        <w:t xml:space="preserve">deconstructed. They’ll be building a 5-story </w:t>
      </w:r>
      <w:r w:rsidR="00D33DD9" w:rsidRPr="00117288">
        <w:rPr>
          <w:rFonts w:ascii="Cambria" w:hAnsi="Cambria"/>
        </w:rPr>
        <w:t>27 unit development</w:t>
      </w:r>
      <w:r w:rsidR="009D2185" w:rsidRPr="00117288">
        <w:rPr>
          <w:rFonts w:ascii="Cambria" w:hAnsi="Cambria"/>
        </w:rPr>
        <w:t xml:space="preserve"> </w:t>
      </w:r>
      <w:r w:rsidR="0053490B" w:rsidRPr="00117288">
        <w:rPr>
          <w:rFonts w:ascii="Cambria" w:hAnsi="Cambria"/>
        </w:rPr>
        <w:t>with retail on the ground floor.</w:t>
      </w:r>
      <w:r w:rsidR="00D33DD9" w:rsidRPr="00117288">
        <w:rPr>
          <w:rFonts w:ascii="Cambria" w:hAnsi="Cambria"/>
        </w:rPr>
        <w:t xml:space="preserve"> </w:t>
      </w:r>
      <w:r w:rsidR="009D2185" w:rsidRPr="00117288">
        <w:rPr>
          <w:rFonts w:ascii="Cambria" w:hAnsi="Cambria"/>
        </w:rPr>
        <w:t>45</w:t>
      </w:r>
      <w:r w:rsidR="009D2185" w:rsidRPr="00117288">
        <w:rPr>
          <w:rFonts w:ascii="Cambria" w:hAnsi="Cambria"/>
          <w:vertAlign w:val="superscript"/>
        </w:rPr>
        <w:t>th</w:t>
      </w:r>
      <w:r w:rsidR="009D2185" w:rsidRPr="00117288">
        <w:rPr>
          <w:rFonts w:ascii="Cambria" w:hAnsi="Cambria"/>
        </w:rPr>
        <w:t xml:space="preserve"> Ave. </w:t>
      </w:r>
      <w:r w:rsidR="00D33DD9" w:rsidRPr="00117288">
        <w:rPr>
          <w:rFonts w:ascii="Cambria" w:hAnsi="Cambria"/>
        </w:rPr>
        <w:t>one 8 units, the other 12</w:t>
      </w:r>
      <w:r w:rsidR="00182A20">
        <w:rPr>
          <w:rFonts w:ascii="Cambria" w:hAnsi="Cambria"/>
        </w:rPr>
        <w:t xml:space="preserve"> units</w:t>
      </w:r>
      <w:r w:rsidR="00D33DD9" w:rsidRPr="00117288">
        <w:rPr>
          <w:rFonts w:ascii="Cambria" w:hAnsi="Cambria"/>
        </w:rPr>
        <w:t>-</w:t>
      </w:r>
      <w:r w:rsidR="009D2185" w:rsidRPr="00117288">
        <w:rPr>
          <w:rFonts w:ascii="Cambria" w:hAnsi="Cambria"/>
        </w:rPr>
        <w:t xml:space="preserve">2 bedroom </w:t>
      </w:r>
      <w:r w:rsidR="001D28EE" w:rsidRPr="00117288">
        <w:rPr>
          <w:rFonts w:ascii="Cambria" w:hAnsi="Cambria"/>
        </w:rPr>
        <w:t>apartments with</w:t>
      </w:r>
      <w:r w:rsidR="009D2185" w:rsidRPr="00117288">
        <w:rPr>
          <w:rFonts w:ascii="Cambria" w:hAnsi="Cambria"/>
        </w:rPr>
        <w:t xml:space="preserve"> 3 stories and a basement for each building.</w:t>
      </w:r>
    </w:p>
    <w:p w14:paraId="337B5A21" w14:textId="77777777" w:rsidR="004A15E2" w:rsidRDefault="004A15E2" w:rsidP="005B770A">
      <w:pPr>
        <w:rPr>
          <w:rFonts w:ascii="Cambria" w:hAnsi="Cambria"/>
          <w:b/>
        </w:rPr>
      </w:pPr>
    </w:p>
    <w:p w14:paraId="03327C3D" w14:textId="25FF111B" w:rsidR="00704F63" w:rsidRDefault="00704F63" w:rsidP="005B770A">
      <w:pPr>
        <w:rPr>
          <w:rFonts w:ascii="Cambria" w:hAnsi="Cambria"/>
          <w:b/>
        </w:rPr>
      </w:pPr>
      <w:r>
        <w:rPr>
          <w:rFonts w:ascii="Cambria" w:hAnsi="Cambria"/>
          <w:b/>
        </w:rPr>
        <w:t xml:space="preserve">Rose City Park </w:t>
      </w:r>
      <w:r>
        <w:rPr>
          <w:rFonts w:ascii="Cambria" w:hAnsi="Cambria"/>
        </w:rPr>
        <w:t>–</w:t>
      </w:r>
      <w:r w:rsidR="003B4078">
        <w:rPr>
          <w:rFonts w:ascii="Cambria" w:hAnsi="Cambria"/>
        </w:rPr>
        <w:t>Ed</w:t>
      </w:r>
      <w:r>
        <w:rPr>
          <w:rFonts w:ascii="Cambria" w:hAnsi="Cambria"/>
        </w:rPr>
        <w:t>, Terry</w:t>
      </w:r>
    </w:p>
    <w:p w14:paraId="097C1306" w14:textId="5C039DF0" w:rsidR="005B770A" w:rsidRDefault="003B4078" w:rsidP="005B770A">
      <w:pPr>
        <w:rPr>
          <w:rFonts w:ascii="Cambria" w:hAnsi="Cambria"/>
          <w:b/>
        </w:rPr>
      </w:pPr>
      <w:r>
        <w:rPr>
          <w:rFonts w:ascii="Cambria" w:hAnsi="Cambria"/>
        </w:rPr>
        <w:t xml:space="preserve">New development </w:t>
      </w:r>
      <w:r w:rsidR="005B770A" w:rsidRPr="00E8694D">
        <w:rPr>
          <w:rFonts w:ascii="Cambria" w:hAnsi="Cambria"/>
        </w:rPr>
        <w:t>90</w:t>
      </w:r>
      <w:r w:rsidR="001E7563">
        <w:rPr>
          <w:rFonts w:ascii="Cambria" w:hAnsi="Cambria"/>
        </w:rPr>
        <w:t xml:space="preserve"> </w:t>
      </w:r>
      <w:r w:rsidR="005B770A" w:rsidRPr="00E8694D">
        <w:rPr>
          <w:rFonts w:ascii="Cambria" w:hAnsi="Cambria"/>
        </w:rPr>
        <w:t>units</w:t>
      </w:r>
      <w:r w:rsidR="00CD1091" w:rsidRPr="00CD1091">
        <w:t xml:space="preserve"> </w:t>
      </w:r>
      <w:r w:rsidR="001E7563">
        <w:t xml:space="preserve">at the </w:t>
      </w:r>
      <w:r w:rsidR="00CD1091">
        <w:t xml:space="preserve">Taco Time </w:t>
      </w:r>
      <w:r w:rsidR="001E7563">
        <w:t xml:space="preserve">site where there is a </w:t>
      </w:r>
      <w:r w:rsidR="00CD1091">
        <w:t>demo</w:t>
      </w:r>
      <w:r w:rsidR="001E7563">
        <w:t xml:space="preserve"> to become </w:t>
      </w:r>
      <w:r w:rsidR="00CD1091">
        <w:t>a Mixed Use Development- NE Sandy Blvd. &amp; 51st Ave</w:t>
      </w:r>
      <w:r w:rsidR="001E7563">
        <w:t xml:space="preserve"> with retail on the ground floor</w:t>
      </w:r>
      <w:r w:rsidR="00CD1091">
        <w:t>.</w:t>
      </w:r>
      <w:r w:rsidR="00567B89">
        <w:t xml:space="preserve"> </w:t>
      </w:r>
      <w:r w:rsidR="001E7563">
        <w:lastRenderedPageBreak/>
        <w:t>The site</w:t>
      </w:r>
      <w:r>
        <w:t xml:space="preserve"> has homeless. </w:t>
      </w:r>
      <w:r w:rsidR="000549D5">
        <w:rPr>
          <w:rFonts w:eastAsia="Times New Roman"/>
        </w:rPr>
        <w:t>The proposal is for a new six- mixed-use building. It inclu</w:t>
      </w:r>
      <w:r w:rsidR="000549D5">
        <w:rPr>
          <w:rFonts w:eastAsia="Times New Roman"/>
        </w:rPr>
        <w:t>des a surface parking lot for limited number of</w:t>
      </w:r>
      <w:r w:rsidR="000549D5">
        <w:rPr>
          <w:rFonts w:eastAsia="Times New Roman"/>
        </w:rPr>
        <w:t xml:space="preserve"> cars</w:t>
      </w:r>
      <w:r w:rsidR="000549D5">
        <w:rPr>
          <w:rFonts w:eastAsia="Times New Roman"/>
        </w:rPr>
        <w:t>,</w:t>
      </w:r>
      <w:r w:rsidR="000549D5">
        <w:rPr>
          <w:rFonts w:eastAsia="Times New Roman"/>
        </w:rPr>
        <w:t xml:space="preserve"> long-term residential bike parking spaces. </w:t>
      </w:r>
    </w:p>
    <w:p w14:paraId="37B217D5" w14:textId="77777777" w:rsidR="001E7563" w:rsidRDefault="001E7563" w:rsidP="005B770A">
      <w:pPr>
        <w:rPr>
          <w:rFonts w:ascii="Cambria" w:hAnsi="Cambria"/>
          <w:b/>
        </w:rPr>
      </w:pPr>
    </w:p>
    <w:p w14:paraId="2E46F2CE" w14:textId="48682B27" w:rsidR="005B770A" w:rsidRPr="007E0810" w:rsidRDefault="005B770A" w:rsidP="005B770A">
      <w:pPr>
        <w:rPr>
          <w:rFonts w:ascii="Cambria" w:hAnsi="Cambria"/>
        </w:rPr>
      </w:pPr>
      <w:r>
        <w:rPr>
          <w:rFonts w:ascii="Cambria" w:hAnsi="Cambria"/>
          <w:b/>
        </w:rPr>
        <w:t>Madison South</w:t>
      </w:r>
      <w:r w:rsidR="007E0810">
        <w:rPr>
          <w:rFonts w:ascii="Cambria" w:hAnsi="Cambria"/>
        </w:rPr>
        <w:t xml:space="preserve"> –Kim, Doug</w:t>
      </w:r>
    </w:p>
    <w:p w14:paraId="0A9B8A92" w14:textId="113CD1BD" w:rsidR="00E61D96" w:rsidRPr="00C731EF" w:rsidRDefault="00383532" w:rsidP="00C731EF">
      <w:pPr>
        <w:rPr>
          <w:rFonts w:ascii="Cambria" w:hAnsi="Cambria"/>
        </w:rPr>
      </w:pPr>
      <w:r>
        <w:rPr>
          <w:rFonts w:ascii="Cambria" w:hAnsi="Cambria"/>
        </w:rPr>
        <w:t>New amendments to process t</w:t>
      </w:r>
      <w:r w:rsidR="008552DB">
        <w:rPr>
          <w:rFonts w:ascii="Cambria" w:hAnsi="Cambria"/>
        </w:rPr>
        <w:t>enant agreement</w:t>
      </w:r>
      <w:r>
        <w:rPr>
          <w:rFonts w:ascii="Cambria" w:hAnsi="Cambria"/>
        </w:rPr>
        <w:t>/market which</w:t>
      </w:r>
      <w:r w:rsidR="008552DB">
        <w:rPr>
          <w:rFonts w:ascii="Cambria" w:hAnsi="Cambria"/>
        </w:rPr>
        <w:t xml:space="preserve"> is being announced soon </w:t>
      </w:r>
      <w:r>
        <w:rPr>
          <w:rFonts w:ascii="Cambria" w:hAnsi="Cambria"/>
        </w:rPr>
        <w:t xml:space="preserve">by </w:t>
      </w:r>
      <w:r w:rsidR="00CF7E6A" w:rsidRPr="00CF7E6A">
        <w:rPr>
          <w:rFonts w:ascii="Cambria" w:hAnsi="Cambria"/>
        </w:rPr>
        <w:t>Capstone commercial development</w:t>
      </w:r>
      <w:r>
        <w:rPr>
          <w:rFonts w:ascii="Cambria" w:hAnsi="Cambria"/>
        </w:rPr>
        <w:t>. A</w:t>
      </w:r>
      <w:r w:rsidR="00CF7E6A" w:rsidRPr="00CF7E6A">
        <w:rPr>
          <w:rFonts w:ascii="Cambria" w:hAnsi="Cambria"/>
        </w:rPr>
        <w:t xml:space="preserve">cross from Madison High School on former landfill site-25, 000 sq. ft. </w:t>
      </w:r>
      <w:r w:rsidR="00CF7E6A">
        <w:rPr>
          <w:rFonts w:ascii="Cambria" w:hAnsi="Cambria"/>
        </w:rPr>
        <w:t>O</w:t>
      </w:r>
      <w:r>
        <w:rPr>
          <w:rFonts w:ascii="Cambria" w:hAnsi="Cambria"/>
        </w:rPr>
        <w:t>bstacles</w:t>
      </w:r>
      <w:r w:rsidR="00CF7E6A" w:rsidRPr="00CF7E6A">
        <w:rPr>
          <w:rFonts w:ascii="Cambria" w:hAnsi="Cambria"/>
        </w:rPr>
        <w:t xml:space="preserve"> overcome have to do with diverting storm water runoff from the perimeter to one drainage area</w:t>
      </w:r>
      <w:r w:rsidR="00CF7E6A">
        <w:rPr>
          <w:rFonts w:ascii="Cambria" w:hAnsi="Cambria"/>
        </w:rPr>
        <w:t xml:space="preserve">. </w:t>
      </w:r>
      <w:r w:rsidR="008552DB">
        <w:rPr>
          <w:rFonts w:ascii="Cambria" w:hAnsi="Cambria"/>
        </w:rPr>
        <w:t>March 18 community forum</w:t>
      </w:r>
      <w:r w:rsidR="00E24E91">
        <w:rPr>
          <w:rFonts w:ascii="Cambria" w:hAnsi="Cambria"/>
        </w:rPr>
        <w:t xml:space="preserve"> on 82</w:t>
      </w:r>
      <w:r w:rsidR="00E24E91" w:rsidRPr="00E24E91">
        <w:rPr>
          <w:rFonts w:ascii="Cambria" w:hAnsi="Cambria"/>
          <w:vertAlign w:val="superscript"/>
        </w:rPr>
        <w:t>nd</w:t>
      </w:r>
      <w:r w:rsidR="00E24E91">
        <w:rPr>
          <w:rFonts w:ascii="Cambria" w:hAnsi="Cambria"/>
        </w:rPr>
        <w:t xml:space="preserve"> for</w:t>
      </w:r>
      <w:r w:rsidR="008552DB">
        <w:rPr>
          <w:rFonts w:ascii="Cambria" w:hAnsi="Cambria"/>
        </w:rPr>
        <w:t xml:space="preserve"> N focus area</w:t>
      </w:r>
      <w:r w:rsidR="00F90679">
        <w:rPr>
          <w:rFonts w:ascii="Cambria" w:hAnsi="Cambria"/>
        </w:rPr>
        <w:t xml:space="preserve"> PBOT/ODOT</w:t>
      </w:r>
      <w:r w:rsidR="00E24E91">
        <w:rPr>
          <w:rFonts w:ascii="Cambria" w:hAnsi="Cambria"/>
        </w:rPr>
        <w:t xml:space="preserve"> projects</w:t>
      </w:r>
      <w:r w:rsidR="00F90679">
        <w:rPr>
          <w:rFonts w:ascii="Cambria" w:hAnsi="Cambria"/>
        </w:rPr>
        <w:t xml:space="preserve">. </w:t>
      </w:r>
      <w:r w:rsidR="00E24E91">
        <w:rPr>
          <w:rFonts w:ascii="Cambria" w:hAnsi="Cambria"/>
        </w:rPr>
        <w:t>The agencies are soliciting f</w:t>
      </w:r>
      <w:r w:rsidR="00F90679">
        <w:rPr>
          <w:rFonts w:ascii="Cambria" w:hAnsi="Cambria"/>
        </w:rPr>
        <w:t xml:space="preserve">eedback on what is </w:t>
      </w:r>
      <w:r w:rsidR="00E24E91">
        <w:rPr>
          <w:rFonts w:ascii="Cambria" w:hAnsi="Cambria"/>
        </w:rPr>
        <w:t>n</w:t>
      </w:r>
      <w:r w:rsidR="00F90679">
        <w:rPr>
          <w:rFonts w:ascii="Cambria" w:hAnsi="Cambria"/>
        </w:rPr>
        <w:t>eeded on 82</w:t>
      </w:r>
      <w:r w:rsidR="00F90679" w:rsidRPr="00F90679">
        <w:rPr>
          <w:rFonts w:ascii="Cambria" w:hAnsi="Cambria"/>
          <w:vertAlign w:val="superscript"/>
        </w:rPr>
        <w:t>nd</w:t>
      </w:r>
      <w:r w:rsidR="00F90679">
        <w:rPr>
          <w:rFonts w:ascii="Cambria" w:hAnsi="Cambria"/>
        </w:rPr>
        <w:t>.</w:t>
      </w:r>
      <w:r w:rsidR="002448AD">
        <w:rPr>
          <w:rFonts w:ascii="Cambria" w:hAnsi="Cambria"/>
        </w:rPr>
        <w:t xml:space="preserve"> </w:t>
      </w:r>
      <w:r w:rsidR="00E24E91">
        <w:rPr>
          <w:rFonts w:ascii="Cambria" w:hAnsi="Cambria"/>
        </w:rPr>
        <w:t xml:space="preserve"> An 82</w:t>
      </w:r>
      <w:r w:rsidR="00E24E91" w:rsidRPr="00E24E91">
        <w:rPr>
          <w:rFonts w:ascii="Cambria" w:hAnsi="Cambria"/>
          <w:vertAlign w:val="superscript"/>
        </w:rPr>
        <w:t>nd</w:t>
      </w:r>
      <w:r w:rsidR="00E24E91">
        <w:rPr>
          <w:rFonts w:ascii="Cambria" w:hAnsi="Cambria"/>
        </w:rPr>
        <w:t xml:space="preserve"> c</w:t>
      </w:r>
      <w:r w:rsidR="002448AD">
        <w:rPr>
          <w:rFonts w:ascii="Cambria" w:hAnsi="Cambria"/>
        </w:rPr>
        <w:t xml:space="preserve">oalition meeting </w:t>
      </w:r>
      <w:r w:rsidR="00E24E91">
        <w:rPr>
          <w:rFonts w:ascii="Cambria" w:hAnsi="Cambria"/>
        </w:rPr>
        <w:t>discussed</w:t>
      </w:r>
      <w:r w:rsidR="002448AD">
        <w:rPr>
          <w:rFonts w:ascii="Cambria" w:hAnsi="Cambria"/>
        </w:rPr>
        <w:t xml:space="preserve"> funding sources </w:t>
      </w:r>
      <w:r>
        <w:rPr>
          <w:rFonts w:ascii="Cambria" w:hAnsi="Cambria"/>
        </w:rPr>
        <w:t xml:space="preserve">as to </w:t>
      </w:r>
      <w:r w:rsidR="002448AD">
        <w:rPr>
          <w:rFonts w:ascii="Cambria" w:hAnsi="Cambria"/>
        </w:rPr>
        <w:t xml:space="preserve">what </w:t>
      </w:r>
      <w:r>
        <w:rPr>
          <w:rFonts w:ascii="Cambria" w:hAnsi="Cambria"/>
        </w:rPr>
        <w:t>the</w:t>
      </w:r>
      <w:r w:rsidR="002448AD">
        <w:rPr>
          <w:rFonts w:ascii="Cambria" w:hAnsi="Cambria"/>
        </w:rPr>
        <w:t xml:space="preserve"> priorities </w:t>
      </w:r>
      <w:r>
        <w:rPr>
          <w:rFonts w:ascii="Cambria" w:hAnsi="Cambria"/>
        </w:rPr>
        <w:t xml:space="preserve">are </w:t>
      </w:r>
      <w:r w:rsidR="002448AD">
        <w:rPr>
          <w:rFonts w:ascii="Cambria" w:hAnsi="Cambria"/>
        </w:rPr>
        <w:t>on 82</w:t>
      </w:r>
      <w:r w:rsidR="002448AD" w:rsidRPr="002448AD">
        <w:rPr>
          <w:rFonts w:ascii="Cambria" w:hAnsi="Cambria"/>
          <w:vertAlign w:val="superscript"/>
        </w:rPr>
        <w:t>nd</w:t>
      </w:r>
      <w:r w:rsidR="00E24E91">
        <w:rPr>
          <w:rFonts w:ascii="Cambria" w:hAnsi="Cambria"/>
        </w:rPr>
        <w:t xml:space="preserve"> with deferred </w:t>
      </w:r>
      <w:r w:rsidR="00D53328">
        <w:rPr>
          <w:rFonts w:ascii="Cambria" w:hAnsi="Cambria"/>
        </w:rPr>
        <w:t>maintenance</w:t>
      </w:r>
      <w:r>
        <w:rPr>
          <w:rFonts w:ascii="Cambria" w:hAnsi="Cambria"/>
        </w:rPr>
        <w:t>/transportation</w:t>
      </w:r>
      <w:r w:rsidR="00D53328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seen as </w:t>
      </w:r>
      <w:r w:rsidR="00E24E91">
        <w:rPr>
          <w:rFonts w:ascii="Cambria" w:hAnsi="Cambria"/>
        </w:rPr>
        <w:t>very expensive-eye opening.</w:t>
      </w:r>
    </w:p>
    <w:p w14:paraId="16991B98" w14:textId="77777777" w:rsidR="00F90679" w:rsidRDefault="00F90679" w:rsidP="00983E9D">
      <w:pPr>
        <w:pStyle w:val="ListParagraph"/>
        <w:ind w:left="0"/>
        <w:rPr>
          <w:rFonts w:ascii="Cambria" w:hAnsi="Cambria"/>
          <w:b/>
        </w:rPr>
      </w:pPr>
    </w:p>
    <w:p w14:paraId="1CB6CCEF" w14:textId="6A8BB3F0" w:rsidR="00983E9D" w:rsidRPr="00C534FE" w:rsidRDefault="00402A78" w:rsidP="00983E9D">
      <w:pPr>
        <w:pStyle w:val="ListParagraph"/>
        <w:ind w:left="0"/>
        <w:rPr>
          <w:rFonts w:ascii="Cambria" w:hAnsi="Cambria"/>
          <w:b/>
        </w:rPr>
      </w:pPr>
      <w:r w:rsidRPr="00C534FE">
        <w:rPr>
          <w:rFonts w:ascii="Cambria" w:hAnsi="Cambria"/>
          <w:b/>
        </w:rPr>
        <w:t xml:space="preserve">Cully </w:t>
      </w:r>
      <w:r w:rsidR="00CB33F7">
        <w:rPr>
          <w:rFonts w:ascii="Cambria" w:hAnsi="Cambria"/>
        </w:rPr>
        <w:t>–David</w:t>
      </w:r>
    </w:p>
    <w:p w14:paraId="0C82EE0F" w14:textId="464C9386" w:rsidR="00CB33F7" w:rsidRDefault="00180AAC" w:rsidP="00F77F1D">
      <w:pPr>
        <w:rPr>
          <w:rFonts w:ascii="Cambria" w:hAnsi="Cambria"/>
        </w:rPr>
      </w:pPr>
      <w:r>
        <w:rPr>
          <w:rFonts w:ascii="Cambria" w:hAnsi="Cambria"/>
        </w:rPr>
        <w:t xml:space="preserve">Mobile home park </w:t>
      </w:r>
      <w:r w:rsidR="00CB33F7">
        <w:rPr>
          <w:rFonts w:ascii="Cambria" w:hAnsi="Cambria"/>
        </w:rPr>
        <w:t>was sold. The Normandy apartments in Cully</w:t>
      </w:r>
      <w:r w:rsidR="00EB0E49">
        <w:rPr>
          <w:rFonts w:ascii="Cambria" w:hAnsi="Cambria"/>
        </w:rPr>
        <w:t xml:space="preserve"> 100% rent increase with 26 Rigler students to be displaced.  A forum with Commissioner Eudaly at the time where the ordinance was crafted to help families being displaced. The</w:t>
      </w:r>
      <w:r w:rsidR="00CB33F7">
        <w:rPr>
          <w:rFonts w:ascii="Cambria" w:hAnsi="Cambria"/>
        </w:rPr>
        <w:t xml:space="preserve"> Latino Network </w:t>
      </w:r>
      <w:r w:rsidR="00EB0E49">
        <w:rPr>
          <w:rFonts w:ascii="Cambria" w:hAnsi="Cambria"/>
        </w:rPr>
        <w:t xml:space="preserve">is working on </w:t>
      </w:r>
      <w:r w:rsidR="00CB33F7">
        <w:rPr>
          <w:rFonts w:ascii="Cambria" w:hAnsi="Cambria"/>
        </w:rPr>
        <w:t>assistance</w:t>
      </w:r>
      <w:r w:rsidR="00EB0E49">
        <w:rPr>
          <w:rFonts w:ascii="Cambria" w:hAnsi="Cambria"/>
        </w:rPr>
        <w:t xml:space="preserve"> advocacy and</w:t>
      </w:r>
      <w:r w:rsidR="00CB33F7">
        <w:rPr>
          <w:rFonts w:ascii="Cambria" w:hAnsi="Cambria"/>
        </w:rPr>
        <w:t xml:space="preserve"> </w:t>
      </w:r>
      <w:r w:rsidR="00EB0E49">
        <w:rPr>
          <w:rFonts w:ascii="Cambria" w:hAnsi="Cambria"/>
        </w:rPr>
        <w:t>with low-income renters.</w:t>
      </w:r>
    </w:p>
    <w:p w14:paraId="467C8419" w14:textId="10F7E0DE" w:rsidR="00CB33F7" w:rsidRDefault="00CB33F7" w:rsidP="00F77F1D">
      <w:pPr>
        <w:rPr>
          <w:rFonts w:ascii="Cambria" w:hAnsi="Cambria"/>
        </w:rPr>
      </w:pPr>
      <w:r>
        <w:rPr>
          <w:rFonts w:ascii="Cambria" w:hAnsi="Cambria"/>
        </w:rPr>
        <w:t>CAAT</w:t>
      </w:r>
      <w:r w:rsidR="00EB0E49">
        <w:rPr>
          <w:rFonts w:ascii="Cambria" w:hAnsi="Cambria"/>
        </w:rPr>
        <w:t xml:space="preserve"> is working </w:t>
      </w:r>
      <w:r>
        <w:rPr>
          <w:rFonts w:ascii="Cambria" w:hAnsi="Cambria"/>
        </w:rPr>
        <w:t>on rent controls and limit rent increases in</w:t>
      </w:r>
      <w:r w:rsidR="00567B89">
        <w:rPr>
          <w:rFonts w:ascii="Cambria" w:hAnsi="Cambria"/>
        </w:rPr>
        <w:t xml:space="preserve"> the state legislature. </w:t>
      </w:r>
    </w:p>
    <w:p w14:paraId="67916C2E" w14:textId="77777777" w:rsidR="00983E9D" w:rsidRDefault="00983E9D" w:rsidP="00983E9D">
      <w:pPr>
        <w:pStyle w:val="ListParagraph"/>
        <w:rPr>
          <w:b/>
          <w:color w:val="000000" w:themeColor="text1"/>
        </w:rPr>
      </w:pPr>
    </w:p>
    <w:p w14:paraId="1949080C" w14:textId="418D86EA" w:rsidR="009D2185" w:rsidRDefault="00EF350A" w:rsidP="009D2185">
      <w:pPr>
        <w:rPr>
          <w:rFonts w:ascii="Cambria" w:hAnsi="Cambria"/>
        </w:rPr>
      </w:pPr>
      <w:r w:rsidRPr="00EF350A">
        <w:rPr>
          <w:rFonts w:ascii="Cambria" w:hAnsi="Cambria"/>
          <w:b/>
        </w:rPr>
        <w:t>Roseway</w:t>
      </w:r>
      <w:r w:rsidR="009D2185" w:rsidRPr="00EF350A">
        <w:rPr>
          <w:rFonts w:ascii="Cambria" w:hAnsi="Cambria"/>
        </w:rPr>
        <w:t>–</w:t>
      </w:r>
      <w:r w:rsidRPr="00EF350A">
        <w:rPr>
          <w:rFonts w:ascii="Cambria" w:hAnsi="Cambria"/>
        </w:rPr>
        <w:t>Ted</w:t>
      </w:r>
      <w:r w:rsidR="009D2185">
        <w:rPr>
          <w:rFonts w:ascii="Cambria" w:hAnsi="Cambria"/>
        </w:rPr>
        <w:t xml:space="preserve"> </w:t>
      </w:r>
    </w:p>
    <w:p w14:paraId="03EDB70C" w14:textId="68C70874" w:rsidR="00C6233B" w:rsidRDefault="00DF2626" w:rsidP="00640937">
      <w:pPr>
        <w:rPr>
          <w:rFonts w:ascii="Cambria" w:hAnsi="Cambria"/>
        </w:rPr>
      </w:pPr>
      <w:r>
        <w:rPr>
          <w:rFonts w:ascii="Cambria" w:hAnsi="Cambria"/>
        </w:rPr>
        <w:t xml:space="preserve">Margaret is the one who will be </w:t>
      </w:r>
      <w:r w:rsidR="003B4078">
        <w:rPr>
          <w:rFonts w:ascii="Cambria" w:hAnsi="Cambria"/>
        </w:rPr>
        <w:t>report</w:t>
      </w:r>
      <w:r>
        <w:rPr>
          <w:rFonts w:ascii="Cambria" w:hAnsi="Cambria"/>
        </w:rPr>
        <w:t>ing</w:t>
      </w:r>
      <w:r w:rsidR="003B4078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="003B4078">
        <w:rPr>
          <w:rFonts w:ascii="Cambria" w:hAnsi="Cambria"/>
        </w:rPr>
        <w:t>Roseway</w:t>
      </w:r>
      <w:r>
        <w:rPr>
          <w:rFonts w:ascii="Cambria" w:hAnsi="Cambria"/>
        </w:rPr>
        <w:t>’s long time</w:t>
      </w:r>
      <w:r w:rsidR="003B4078">
        <w:rPr>
          <w:rFonts w:ascii="Cambria" w:hAnsi="Cambria"/>
        </w:rPr>
        <w:t xml:space="preserve"> barber shop </w:t>
      </w:r>
      <w:r>
        <w:rPr>
          <w:rFonts w:ascii="Cambria" w:hAnsi="Cambria"/>
        </w:rPr>
        <w:t xml:space="preserve">is on </w:t>
      </w:r>
      <w:r w:rsidR="003B4078">
        <w:rPr>
          <w:rFonts w:ascii="Cambria" w:hAnsi="Cambria"/>
        </w:rPr>
        <w:t xml:space="preserve">sale and </w:t>
      </w:r>
      <w:r>
        <w:rPr>
          <w:rFonts w:ascii="Cambria" w:hAnsi="Cambria"/>
        </w:rPr>
        <w:t xml:space="preserve">tenant </w:t>
      </w:r>
      <w:r w:rsidR="003B4078">
        <w:rPr>
          <w:rFonts w:ascii="Cambria" w:hAnsi="Cambria"/>
        </w:rPr>
        <w:t>evicted, 90 years old</w:t>
      </w:r>
      <w:r>
        <w:rPr>
          <w:rFonts w:ascii="Cambria" w:hAnsi="Cambria"/>
        </w:rPr>
        <w:t xml:space="preserve"> barber. New houses across are priced at</w:t>
      </w:r>
      <w:r w:rsidR="003B4078">
        <w:rPr>
          <w:rFonts w:ascii="Cambria" w:hAnsi="Cambria"/>
        </w:rPr>
        <w:t xml:space="preserve"> 450, 000</w:t>
      </w:r>
      <w:r>
        <w:rPr>
          <w:rFonts w:ascii="Cambria" w:hAnsi="Cambria"/>
        </w:rPr>
        <w:t>.</w:t>
      </w:r>
      <w:r w:rsidR="003B4078">
        <w:rPr>
          <w:rFonts w:ascii="Cambria" w:hAnsi="Cambria"/>
        </w:rPr>
        <w:t xml:space="preserve"> </w:t>
      </w:r>
      <w:r w:rsidR="00677EE0">
        <w:rPr>
          <w:rFonts w:ascii="Cambria" w:hAnsi="Cambria"/>
        </w:rPr>
        <w:t>Pot</w:t>
      </w:r>
      <w:r w:rsidR="00E25DD6">
        <w:rPr>
          <w:rFonts w:ascii="Cambria" w:hAnsi="Cambria"/>
        </w:rPr>
        <w:t xml:space="preserve"> </w:t>
      </w:r>
      <w:r w:rsidR="00677EE0">
        <w:rPr>
          <w:rFonts w:ascii="Cambria" w:hAnsi="Cambria"/>
        </w:rPr>
        <w:t xml:space="preserve">shop </w:t>
      </w:r>
      <w:r w:rsidR="00307D5D">
        <w:rPr>
          <w:rFonts w:ascii="Cambria" w:hAnsi="Cambria"/>
        </w:rPr>
        <w:t xml:space="preserve">on </w:t>
      </w:r>
      <w:r w:rsidR="00677EE0">
        <w:rPr>
          <w:rFonts w:ascii="Cambria" w:hAnsi="Cambria"/>
        </w:rPr>
        <w:t>74</w:t>
      </w:r>
      <w:r w:rsidR="00677EE0" w:rsidRPr="00677EE0">
        <w:rPr>
          <w:rFonts w:ascii="Cambria" w:hAnsi="Cambria"/>
          <w:vertAlign w:val="superscript"/>
        </w:rPr>
        <w:t>th</w:t>
      </w:r>
      <w:r w:rsidR="00307D5D">
        <w:rPr>
          <w:rFonts w:ascii="Cambria" w:hAnsi="Cambria"/>
        </w:rPr>
        <w:t xml:space="preserve">.  </w:t>
      </w:r>
    </w:p>
    <w:p w14:paraId="54A401BD" w14:textId="77777777" w:rsidR="009D2185" w:rsidRDefault="009D2185" w:rsidP="009D2185">
      <w:pPr>
        <w:ind w:left="360"/>
        <w:rPr>
          <w:rFonts w:ascii="Cambria" w:hAnsi="Cambria"/>
        </w:rPr>
      </w:pPr>
    </w:p>
    <w:p w14:paraId="69254906" w14:textId="654E4EB5" w:rsidR="00FE49B3" w:rsidRPr="00FE49B3" w:rsidRDefault="00D70CBC" w:rsidP="00D70CBC">
      <w:pPr>
        <w:pStyle w:val="ListParagraph"/>
        <w:ind w:left="0"/>
        <w:rPr>
          <w:b/>
          <w:color w:val="000000" w:themeColor="text1"/>
        </w:rPr>
      </w:pPr>
      <w:r w:rsidRPr="007B6EEF">
        <w:rPr>
          <w:rFonts w:ascii="Cambria" w:hAnsi="Cambria"/>
          <w:b/>
        </w:rPr>
        <w:t>Sumner</w:t>
      </w:r>
      <w:r>
        <w:rPr>
          <w:rFonts w:ascii="Cambria" w:hAnsi="Cambria"/>
        </w:rPr>
        <w:t xml:space="preserve"> </w:t>
      </w:r>
      <w:r w:rsidR="0092514E">
        <w:rPr>
          <w:rFonts w:ascii="Cambria" w:hAnsi="Cambria"/>
        </w:rPr>
        <w:t>–Erin</w:t>
      </w:r>
    </w:p>
    <w:p w14:paraId="663E23DA" w14:textId="39EECAA6" w:rsidR="00920FBB" w:rsidRPr="00920FBB" w:rsidRDefault="00677BD4" w:rsidP="00920FBB">
      <w:pPr>
        <w:rPr>
          <w:b/>
          <w:color w:val="000000" w:themeColor="text1"/>
        </w:rPr>
      </w:pPr>
      <w:r>
        <w:rPr>
          <w:color w:val="000000" w:themeColor="text1"/>
        </w:rPr>
        <w:t xml:space="preserve">Two crosswalks on Sandy </w:t>
      </w:r>
      <w:r w:rsidR="009C37A0">
        <w:rPr>
          <w:color w:val="000000" w:themeColor="text1"/>
        </w:rPr>
        <w:t>to follow up with PBOT</w:t>
      </w:r>
      <w:r w:rsidR="0092514E">
        <w:rPr>
          <w:color w:val="000000" w:themeColor="text1"/>
        </w:rPr>
        <w:t xml:space="preserve">. </w:t>
      </w:r>
      <w:r w:rsidR="0092514E" w:rsidRPr="00920FBB">
        <w:rPr>
          <w:color w:val="000000" w:themeColor="text1"/>
        </w:rPr>
        <w:t>Construction bids/sidewalks 89</w:t>
      </w:r>
      <w:r w:rsidR="0092514E" w:rsidRPr="00920FBB">
        <w:rPr>
          <w:color w:val="000000" w:themeColor="text1"/>
          <w:vertAlign w:val="superscript"/>
        </w:rPr>
        <w:t>th</w:t>
      </w:r>
      <w:r w:rsidR="0092514E" w:rsidRPr="00920FBB">
        <w:rPr>
          <w:color w:val="000000" w:themeColor="text1"/>
        </w:rPr>
        <w:t xml:space="preserve"> to 92</w:t>
      </w:r>
      <w:r w:rsidR="0092514E" w:rsidRPr="00920FBB">
        <w:rPr>
          <w:color w:val="000000" w:themeColor="text1"/>
          <w:vertAlign w:val="superscript"/>
        </w:rPr>
        <w:t>nd</w:t>
      </w:r>
      <w:r w:rsidR="0092514E" w:rsidRPr="00920FBB">
        <w:rPr>
          <w:color w:val="000000" w:themeColor="text1"/>
        </w:rPr>
        <w:t>. Beacon light on 91</w:t>
      </w:r>
      <w:r w:rsidR="0092514E" w:rsidRPr="00920FBB">
        <w:rPr>
          <w:color w:val="000000" w:themeColor="text1"/>
          <w:vertAlign w:val="superscript"/>
        </w:rPr>
        <w:t>st</w:t>
      </w:r>
      <w:r w:rsidR="0092514E" w:rsidRPr="00920FBB">
        <w:rPr>
          <w:color w:val="000000" w:themeColor="text1"/>
        </w:rPr>
        <w:t xml:space="preserve"> and 85</w:t>
      </w:r>
      <w:r w:rsidR="0092514E" w:rsidRPr="00920FBB">
        <w:rPr>
          <w:color w:val="000000" w:themeColor="text1"/>
          <w:vertAlign w:val="superscript"/>
        </w:rPr>
        <w:t>th</w:t>
      </w:r>
      <w:r w:rsidR="0092514E" w:rsidRPr="00920FBB">
        <w:rPr>
          <w:color w:val="000000" w:themeColor="text1"/>
        </w:rPr>
        <w:t xml:space="preserve">. </w:t>
      </w:r>
      <w:r w:rsidR="0092514E">
        <w:rPr>
          <w:b/>
          <w:color w:val="000000" w:themeColor="text1"/>
        </w:rPr>
        <w:t xml:space="preserve"> </w:t>
      </w:r>
      <w:r w:rsidR="0092514E">
        <w:rPr>
          <w:color w:val="000000" w:themeColor="text1"/>
        </w:rPr>
        <w:t xml:space="preserve">These are important </w:t>
      </w:r>
      <w:r w:rsidR="00920FBB" w:rsidRPr="00920FBB">
        <w:rPr>
          <w:color w:val="000000" w:themeColor="text1"/>
        </w:rPr>
        <w:t>transportation investment</w:t>
      </w:r>
      <w:r w:rsidR="0092514E">
        <w:rPr>
          <w:color w:val="000000" w:themeColor="text1"/>
        </w:rPr>
        <w:t>s</w:t>
      </w:r>
      <w:r w:rsidR="00920FBB" w:rsidRPr="00920FBB">
        <w:rPr>
          <w:color w:val="000000" w:themeColor="text1"/>
        </w:rPr>
        <w:t xml:space="preserve"> needed</w:t>
      </w:r>
      <w:r w:rsidR="00E82EC6">
        <w:rPr>
          <w:color w:val="000000" w:themeColor="text1"/>
        </w:rPr>
        <w:t xml:space="preserve"> </w:t>
      </w:r>
      <w:r w:rsidR="0092514E">
        <w:rPr>
          <w:color w:val="000000" w:themeColor="text1"/>
        </w:rPr>
        <w:t xml:space="preserve">for pedestrian safety. </w:t>
      </w:r>
      <w:r w:rsidR="00E82EC6">
        <w:rPr>
          <w:color w:val="000000" w:themeColor="text1"/>
        </w:rPr>
        <w:t>Need for advocacy, including</w:t>
      </w:r>
      <w:r w:rsidR="00920FBB" w:rsidRPr="00920FBB">
        <w:rPr>
          <w:color w:val="000000" w:themeColor="text1"/>
        </w:rPr>
        <w:t xml:space="preserve"> </w:t>
      </w:r>
      <w:r w:rsidR="00B62A77" w:rsidRPr="00920FBB">
        <w:rPr>
          <w:color w:val="000000" w:themeColor="text1"/>
        </w:rPr>
        <w:t>flashing beacon</w:t>
      </w:r>
      <w:r w:rsidR="00E82EC6">
        <w:rPr>
          <w:color w:val="000000" w:themeColor="text1"/>
        </w:rPr>
        <w:t xml:space="preserve">s, safe access, as currently </w:t>
      </w:r>
      <w:r w:rsidR="00B62A77" w:rsidRPr="00920FBB">
        <w:rPr>
          <w:color w:val="000000" w:themeColor="text1"/>
        </w:rPr>
        <w:t>acce</w:t>
      </w:r>
      <w:r w:rsidR="00E82EC6">
        <w:rPr>
          <w:color w:val="000000" w:themeColor="text1"/>
        </w:rPr>
        <w:t>ss</w:t>
      </w:r>
      <w:r w:rsidR="0092514E">
        <w:rPr>
          <w:color w:val="000000" w:themeColor="text1"/>
        </w:rPr>
        <w:t xml:space="preserve"> is not safe on Sandy</w:t>
      </w:r>
      <w:r w:rsidR="00E82EC6">
        <w:rPr>
          <w:color w:val="000000" w:themeColor="text1"/>
        </w:rPr>
        <w:t xml:space="preserve">. </w:t>
      </w:r>
    </w:p>
    <w:p w14:paraId="2B06398B" w14:textId="20793DA2" w:rsidR="005251C5" w:rsidRPr="00920FBB" w:rsidRDefault="005251C5" w:rsidP="00920FBB">
      <w:pPr>
        <w:rPr>
          <w:color w:val="000000" w:themeColor="text1"/>
        </w:rPr>
      </w:pPr>
    </w:p>
    <w:p w14:paraId="6F741DF9" w14:textId="064FBDAA" w:rsidR="00B37A62" w:rsidRPr="00920FBB" w:rsidRDefault="00B37A62" w:rsidP="00920FBB">
      <w:pPr>
        <w:rPr>
          <w:b/>
          <w:color w:val="000000" w:themeColor="text1"/>
        </w:rPr>
      </w:pPr>
      <w:r w:rsidRPr="00920FBB">
        <w:rPr>
          <w:rFonts w:ascii="Cambria" w:hAnsi="Cambria"/>
          <w:b/>
        </w:rPr>
        <w:t>Grant Park</w:t>
      </w:r>
      <w:r w:rsidRPr="00920FBB">
        <w:rPr>
          <w:rFonts w:ascii="Cambria" w:hAnsi="Cambria"/>
        </w:rPr>
        <w:t xml:space="preserve">-Ken </w:t>
      </w:r>
    </w:p>
    <w:p w14:paraId="223C3509" w14:textId="49179984" w:rsidR="00B37A62" w:rsidRPr="00381C5A" w:rsidRDefault="003B4078" w:rsidP="004B1877">
      <w:pPr>
        <w:rPr>
          <w:rFonts w:ascii="Cambria" w:hAnsi="Cambria"/>
        </w:rPr>
      </w:pPr>
      <w:r>
        <w:rPr>
          <w:rFonts w:ascii="Cambria" w:hAnsi="Cambria"/>
        </w:rPr>
        <w:t>Issue</w:t>
      </w:r>
      <w:r w:rsidR="00D32A16">
        <w:rPr>
          <w:rFonts w:ascii="Cambria" w:hAnsi="Cambria"/>
        </w:rPr>
        <w:t xml:space="preserve"> with</w:t>
      </w:r>
      <w:r>
        <w:rPr>
          <w:rFonts w:ascii="Cambria" w:hAnsi="Cambria"/>
        </w:rPr>
        <w:t xml:space="preserve"> Grant </w:t>
      </w:r>
      <w:r w:rsidR="00D32A16">
        <w:rPr>
          <w:rFonts w:ascii="Cambria" w:hAnsi="Cambria"/>
        </w:rPr>
        <w:t>High School expansion regarding</w:t>
      </w:r>
      <w:r>
        <w:rPr>
          <w:rFonts w:ascii="Cambria" w:hAnsi="Cambria"/>
        </w:rPr>
        <w:t xml:space="preserve"> conflicts with </w:t>
      </w:r>
      <w:r w:rsidR="00D203C3">
        <w:rPr>
          <w:rFonts w:ascii="Cambria" w:hAnsi="Cambria"/>
        </w:rPr>
        <w:t xml:space="preserve">the use of the </w:t>
      </w:r>
      <w:r>
        <w:rPr>
          <w:rFonts w:ascii="Cambria" w:hAnsi="Cambria"/>
        </w:rPr>
        <w:t>pa</w:t>
      </w:r>
      <w:r w:rsidR="00D203C3">
        <w:rPr>
          <w:rFonts w:ascii="Cambria" w:hAnsi="Cambria"/>
        </w:rPr>
        <w:t xml:space="preserve">rk </w:t>
      </w:r>
      <w:r w:rsidR="00D32A16">
        <w:rPr>
          <w:rFonts w:ascii="Cambria" w:hAnsi="Cambria"/>
        </w:rPr>
        <w:t xml:space="preserve">and </w:t>
      </w:r>
      <w:r w:rsidR="00D203C3">
        <w:rPr>
          <w:rFonts w:ascii="Cambria" w:hAnsi="Cambria"/>
        </w:rPr>
        <w:t xml:space="preserve">the </w:t>
      </w:r>
      <w:r w:rsidR="00D32A16">
        <w:rPr>
          <w:rFonts w:ascii="Cambria" w:hAnsi="Cambria"/>
        </w:rPr>
        <w:t>school use</w:t>
      </w:r>
      <w:r w:rsidR="00D203C3">
        <w:rPr>
          <w:rFonts w:ascii="Cambria" w:hAnsi="Cambria"/>
        </w:rPr>
        <w:t xml:space="preserve"> of park through</w:t>
      </w:r>
      <w:r w:rsidR="00D32A16">
        <w:rPr>
          <w:rFonts w:ascii="Cambria" w:hAnsi="Cambria"/>
        </w:rPr>
        <w:t xml:space="preserve"> the major</w:t>
      </w:r>
      <w:r w:rsidR="004D3F3C">
        <w:rPr>
          <w:rFonts w:ascii="Cambria" w:hAnsi="Cambria"/>
        </w:rPr>
        <w:t xml:space="preserve"> school</w:t>
      </w:r>
      <w:r w:rsidR="00D32A16">
        <w:rPr>
          <w:rFonts w:ascii="Cambria" w:hAnsi="Cambria"/>
        </w:rPr>
        <w:t xml:space="preserve"> rebuilding bond process. No new knowledge from P</w:t>
      </w:r>
      <w:r>
        <w:rPr>
          <w:rFonts w:ascii="Cambria" w:hAnsi="Cambria"/>
        </w:rPr>
        <w:t xml:space="preserve">arks. </w:t>
      </w:r>
      <w:r w:rsidR="00B8590E">
        <w:rPr>
          <w:rFonts w:ascii="Cambria" w:hAnsi="Cambria"/>
        </w:rPr>
        <w:t xml:space="preserve"> </w:t>
      </w:r>
      <w:r>
        <w:rPr>
          <w:rFonts w:ascii="Cambria" w:hAnsi="Cambria"/>
        </w:rPr>
        <w:t>Second workshop on Emergency preparedness</w:t>
      </w:r>
      <w:r w:rsidR="00D32A16">
        <w:rPr>
          <w:rFonts w:ascii="Cambria" w:hAnsi="Cambria"/>
        </w:rPr>
        <w:t xml:space="preserve"> is coming up</w:t>
      </w:r>
      <w:r>
        <w:rPr>
          <w:rFonts w:ascii="Cambria" w:hAnsi="Cambria"/>
        </w:rPr>
        <w:t>. Phase 2 of GP Village</w:t>
      </w:r>
      <w:r w:rsidR="00D32A16">
        <w:rPr>
          <w:rFonts w:ascii="Cambria" w:hAnsi="Cambria"/>
        </w:rPr>
        <w:t xml:space="preserve"> is</w:t>
      </w:r>
      <w:r>
        <w:rPr>
          <w:rFonts w:ascii="Cambria" w:hAnsi="Cambria"/>
        </w:rPr>
        <w:t xml:space="preserve"> on the way.</w:t>
      </w:r>
      <w:r w:rsidR="00C97A61">
        <w:rPr>
          <w:rFonts w:ascii="Cambria" w:hAnsi="Cambria"/>
        </w:rPr>
        <w:t xml:space="preserve"> </w:t>
      </w:r>
    </w:p>
    <w:p w14:paraId="15723C4C" w14:textId="77777777" w:rsidR="00B37A62" w:rsidRPr="00B37A62" w:rsidRDefault="00B37A62" w:rsidP="004B1877">
      <w:pPr>
        <w:rPr>
          <w:rFonts w:ascii="Cambria" w:hAnsi="Cambria"/>
          <w:b/>
        </w:rPr>
      </w:pPr>
    </w:p>
    <w:p w14:paraId="2741C295" w14:textId="4C3ACA00" w:rsidR="00381C5A" w:rsidRDefault="00381C5A" w:rsidP="004B1877">
      <w:pPr>
        <w:rPr>
          <w:rFonts w:ascii="Cambria" w:hAnsi="Cambria"/>
          <w:b/>
        </w:rPr>
      </w:pPr>
      <w:r>
        <w:rPr>
          <w:rFonts w:ascii="Cambria" w:hAnsi="Cambria"/>
          <w:b/>
        </w:rPr>
        <w:t>Beaumont</w:t>
      </w:r>
      <w:r w:rsidRPr="00381C5A">
        <w:rPr>
          <w:rFonts w:ascii="Cambria" w:hAnsi="Cambria"/>
        </w:rPr>
        <w:t>-</w:t>
      </w:r>
      <w:r w:rsidR="00B37A62" w:rsidRPr="00381C5A">
        <w:rPr>
          <w:rFonts w:ascii="Cambria" w:hAnsi="Cambria"/>
        </w:rPr>
        <w:t>Barbara</w:t>
      </w:r>
      <w:r>
        <w:rPr>
          <w:rFonts w:ascii="Cambria" w:hAnsi="Cambria"/>
        </w:rPr>
        <w:t>, Jim</w:t>
      </w:r>
      <w:r w:rsidR="00B37A62" w:rsidRPr="00B37A62">
        <w:rPr>
          <w:rFonts w:ascii="Cambria" w:hAnsi="Cambria"/>
          <w:b/>
        </w:rPr>
        <w:t xml:space="preserve"> </w:t>
      </w:r>
    </w:p>
    <w:p w14:paraId="1044CAD8" w14:textId="3BD72B74" w:rsidR="00B37A62" w:rsidRPr="00381C5A" w:rsidRDefault="00885633" w:rsidP="004B1877">
      <w:pPr>
        <w:rPr>
          <w:rFonts w:ascii="Cambria" w:hAnsi="Cambria"/>
        </w:rPr>
      </w:pPr>
      <w:r>
        <w:rPr>
          <w:rFonts w:ascii="Cambria" w:hAnsi="Cambria"/>
        </w:rPr>
        <w:t>Beaumont-Wilshire worked on two signal project</w:t>
      </w:r>
      <w:r w:rsidR="00B37A62" w:rsidRPr="00381C5A">
        <w:rPr>
          <w:rFonts w:ascii="Cambria" w:hAnsi="Cambria"/>
        </w:rPr>
        <w:t xml:space="preserve">s </w:t>
      </w:r>
      <w:r>
        <w:rPr>
          <w:rFonts w:ascii="Cambria" w:hAnsi="Cambria"/>
        </w:rPr>
        <w:t xml:space="preserve">for the </w:t>
      </w:r>
      <w:r w:rsidR="00B37A62" w:rsidRPr="00381C5A">
        <w:rPr>
          <w:rFonts w:ascii="Cambria" w:hAnsi="Cambria"/>
        </w:rPr>
        <w:t>safety for B</w:t>
      </w:r>
      <w:r>
        <w:rPr>
          <w:rFonts w:ascii="Cambria" w:hAnsi="Cambria"/>
        </w:rPr>
        <w:t>eaumont-Middle School</w:t>
      </w:r>
      <w:r w:rsidR="00B37A62" w:rsidRPr="00381C5A">
        <w:rPr>
          <w:rFonts w:ascii="Cambria" w:hAnsi="Cambria"/>
        </w:rPr>
        <w:t xml:space="preserve"> students</w:t>
      </w:r>
      <w:r>
        <w:rPr>
          <w:rFonts w:ascii="Cambria" w:hAnsi="Cambria"/>
        </w:rPr>
        <w:t xml:space="preserve">. </w:t>
      </w:r>
      <w:r w:rsidR="00CF7C36">
        <w:rPr>
          <w:rFonts w:ascii="Cambria" w:hAnsi="Cambria"/>
        </w:rPr>
        <w:t xml:space="preserve">Progress on </w:t>
      </w:r>
      <w:r>
        <w:rPr>
          <w:rFonts w:ascii="Cambria" w:hAnsi="Cambria"/>
        </w:rPr>
        <w:t xml:space="preserve">a </w:t>
      </w:r>
      <w:r w:rsidR="00B37A62" w:rsidRPr="00381C5A">
        <w:rPr>
          <w:rFonts w:ascii="Cambria" w:hAnsi="Cambria"/>
        </w:rPr>
        <w:t>33</w:t>
      </w:r>
      <w:r w:rsidR="00B37A62" w:rsidRPr="00CF7C36">
        <w:rPr>
          <w:rFonts w:ascii="Cambria" w:hAnsi="Cambria"/>
          <w:vertAlign w:val="superscript"/>
        </w:rPr>
        <w:t>rd</w:t>
      </w:r>
      <w:r w:rsidR="00CF7C36">
        <w:rPr>
          <w:rFonts w:ascii="Cambria" w:hAnsi="Cambria"/>
        </w:rPr>
        <w:t>-42nd</w:t>
      </w:r>
      <w:r>
        <w:rPr>
          <w:rFonts w:ascii="Cambria" w:hAnsi="Cambria"/>
        </w:rPr>
        <w:t xml:space="preserve">/Fremont left turn signals. </w:t>
      </w:r>
      <w:r w:rsidR="00CF7C36">
        <w:rPr>
          <w:rFonts w:ascii="Cambria" w:hAnsi="Cambria"/>
        </w:rPr>
        <w:t xml:space="preserve">Fremont 24 line extension and frequent service bus advocacy. </w:t>
      </w:r>
      <w:r>
        <w:rPr>
          <w:rFonts w:ascii="Cambria" w:hAnsi="Cambria"/>
        </w:rPr>
        <w:t>TriM</w:t>
      </w:r>
      <w:r w:rsidR="00B37A62" w:rsidRPr="00381C5A">
        <w:rPr>
          <w:rFonts w:ascii="Cambria" w:hAnsi="Cambria"/>
        </w:rPr>
        <w:t>et bus se</w:t>
      </w:r>
      <w:r w:rsidR="005C5367">
        <w:rPr>
          <w:rFonts w:ascii="Cambria" w:hAnsi="Cambria"/>
        </w:rPr>
        <w:t xml:space="preserve">rvice on Fremont to be improved as there is </w:t>
      </w:r>
      <w:r w:rsidR="00B37A62" w:rsidRPr="00381C5A">
        <w:rPr>
          <w:rFonts w:ascii="Cambria" w:hAnsi="Cambria"/>
        </w:rPr>
        <w:t>no frequent service</w:t>
      </w:r>
      <w:r>
        <w:rPr>
          <w:rFonts w:ascii="Cambria" w:hAnsi="Cambria"/>
        </w:rPr>
        <w:t xml:space="preserve">.  </w:t>
      </w:r>
      <w:r w:rsidR="006F147B">
        <w:rPr>
          <w:rFonts w:ascii="Cambria" w:hAnsi="Cambria"/>
        </w:rPr>
        <w:t>J</w:t>
      </w:r>
      <w:r w:rsidR="00DF5B3F">
        <w:rPr>
          <w:rFonts w:ascii="Cambria" w:hAnsi="Cambria"/>
        </w:rPr>
        <w:t xml:space="preserve">im </w:t>
      </w:r>
      <w:bookmarkStart w:id="0" w:name="_GoBack"/>
      <w:bookmarkEnd w:id="0"/>
      <w:r w:rsidR="006F147B">
        <w:rPr>
          <w:rFonts w:ascii="Cambria" w:hAnsi="Cambria"/>
        </w:rPr>
        <w:t>passed around the letter.</w:t>
      </w:r>
    </w:p>
    <w:p w14:paraId="107A4BFD" w14:textId="77777777" w:rsidR="00567B89" w:rsidRDefault="00567B89" w:rsidP="00567B89">
      <w:pPr>
        <w:pStyle w:val="ListParagraph"/>
        <w:ind w:left="0"/>
        <w:rPr>
          <w:b/>
          <w:color w:val="000000" w:themeColor="text1"/>
        </w:rPr>
      </w:pPr>
    </w:p>
    <w:p w14:paraId="1249835C" w14:textId="226D5A77" w:rsidR="00C66860" w:rsidRPr="00567B89" w:rsidRDefault="00EB38E0" w:rsidP="00567B89">
      <w:pPr>
        <w:pStyle w:val="ListParagraph"/>
        <w:ind w:left="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On Upcoming Agenda </w:t>
      </w:r>
      <w:r w:rsidR="001C1EBC">
        <w:rPr>
          <w:color w:val="000000" w:themeColor="text1"/>
        </w:rPr>
        <w:t>BPS-How to be effective in the legislative planning process discussion.</w:t>
      </w:r>
      <w:r w:rsidR="00567B89">
        <w:rPr>
          <w:color w:val="000000" w:themeColor="text1"/>
        </w:rPr>
        <w:t xml:space="preserve"> </w:t>
      </w:r>
      <w:r w:rsidR="0088582E">
        <w:rPr>
          <w:rFonts w:ascii="Cambria" w:hAnsi="Cambria"/>
          <w:b/>
        </w:rPr>
        <w:t>7</w:t>
      </w:r>
      <w:r w:rsidR="00C66860" w:rsidRPr="000424B2">
        <w:rPr>
          <w:rFonts w:ascii="Cambria" w:hAnsi="Cambria"/>
          <w:b/>
        </w:rPr>
        <w:t>. Adjourn</w:t>
      </w:r>
      <w:r w:rsidR="005A08B0">
        <w:rPr>
          <w:rFonts w:ascii="Cambria" w:hAnsi="Cambria"/>
          <w:b/>
        </w:rPr>
        <w:t xml:space="preserve">ed </w:t>
      </w:r>
      <w:r w:rsidR="001C1EBC">
        <w:rPr>
          <w:rFonts w:ascii="Cambria" w:hAnsi="Cambria"/>
        </w:rPr>
        <w:t xml:space="preserve">8:30 </w:t>
      </w:r>
      <w:r w:rsidR="0088582E" w:rsidRPr="0088582E">
        <w:rPr>
          <w:rFonts w:ascii="Cambria" w:hAnsi="Cambria"/>
        </w:rPr>
        <w:t>PM</w:t>
      </w:r>
    </w:p>
    <w:sectPr w:rsidR="00C66860" w:rsidRPr="00567B89" w:rsidSect="000C43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44F658" w14:textId="77777777" w:rsidR="000B2F96" w:rsidRDefault="000B2F96" w:rsidP="006F63F8">
      <w:r>
        <w:separator/>
      </w:r>
    </w:p>
  </w:endnote>
  <w:endnote w:type="continuationSeparator" w:id="0">
    <w:p w14:paraId="622ADF5B" w14:textId="77777777" w:rsidR="000B2F96" w:rsidRDefault="000B2F96" w:rsidP="006F6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C6605" w14:textId="77777777" w:rsidR="000B2F96" w:rsidRDefault="000B2F96" w:rsidP="006F63F8">
      <w:r>
        <w:separator/>
      </w:r>
    </w:p>
  </w:footnote>
  <w:footnote w:type="continuationSeparator" w:id="0">
    <w:p w14:paraId="53620814" w14:textId="77777777" w:rsidR="000B2F96" w:rsidRDefault="000B2F96" w:rsidP="006F6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704C"/>
    <w:multiLevelType w:val="hybridMultilevel"/>
    <w:tmpl w:val="E3D4B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D4BF9"/>
    <w:multiLevelType w:val="hybridMultilevel"/>
    <w:tmpl w:val="15FE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70977"/>
    <w:multiLevelType w:val="hybridMultilevel"/>
    <w:tmpl w:val="B02AC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692A88"/>
    <w:multiLevelType w:val="hybridMultilevel"/>
    <w:tmpl w:val="46E66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91C5D"/>
    <w:multiLevelType w:val="hybridMultilevel"/>
    <w:tmpl w:val="B7EC8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5268A"/>
    <w:multiLevelType w:val="hybridMultilevel"/>
    <w:tmpl w:val="765AF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FA69DB"/>
    <w:multiLevelType w:val="hybridMultilevel"/>
    <w:tmpl w:val="9FFAA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F077B"/>
    <w:multiLevelType w:val="hybridMultilevel"/>
    <w:tmpl w:val="B35AF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315C1"/>
    <w:multiLevelType w:val="hybridMultilevel"/>
    <w:tmpl w:val="02280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F5062E"/>
    <w:multiLevelType w:val="hybridMultilevel"/>
    <w:tmpl w:val="70364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6D4EA3"/>
    <w:multiLevelType w:val="hybridMultilevel"/>
    <w:tmpl w:val="2D72B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0A0BCA"/>
    <w:multiLevelType w:val="hybridMultilevel"/>
    <w:tmpl w:val="C71E6D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E3046"/>
    <w:multiLevelType w:val="hybridMultilevel"/>
    <w:tmpl w:val="3D9C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EED3007"/>
    <w:multiLevelType w:val="hybridMultilevel"/>
    <w:tmpl w:val="6C80F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4405EA6"/>
    <w:multiLevelType w:val="hybridMultilevel"/>
    <w:tmpl w:val="A2F2A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CC61C0"/>
    <w:multiLevelType w:val="hybridMultilevel"/>
    <w:tmpl w:val="92FC5F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7502AD"/>
    <w:multiLevelType w:val="hybridMultilevel"/>
    <w:tmpl w:val="B31CC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A342D2B"/>
    <w:multiLevelType w:val="hybridMultilevel"/>
    <w:tmpl w:val="2BE8A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A7147E"/>
    <w:multiLevelType w:val="hybridMultilevel"/>
    <w:tmpl w:val="41B6480C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9">
    <w:nsid w:val="42D52240"/>
    <w:multiLevelType w:val="hybridMultilevel"/>
    <w:tmpl w:val="48DA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371049"/>
    <w:multiLevelType w:val="hybridMultilevel"/>
    <w:tmpl w:val="F2A42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F02283"/>
    <w:multiLevelType w:val="hybridMultilevel"/>
    <w:tmpl w:val="7CEAC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24050E"/>
    <w:multiLevelType w:val="hybridMultilevel"/>
    <w:tmpl w:val="23EC6F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1EA0CDE"/>
    <w:multiLevelType w:val="hybridMultilevel"/>
    <w:tmpl w:val="E446D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A26D26"/>
    <w:multiLevelType w:val="hybridMultilevel"/>
    <w:tmpl w:val="28A22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C0E1B63"/>
    <w:multiLevelType w:val="hybridMultilevel"/>
    <w:tmpl w:val="BA501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5729E3"/>
    <w:multiLevelType w:val="hybridMultilevel"/>
    <w:tmpl w:val="3062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EC7C1B"/>
    <w:multiLevelType w:val="hybridMultilevel"/>
    <w:tmpl w:val="C3CE3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F065DDC"/>
    <w:multiLevelType w:val="hybridMultilevel"/>
    <w:tmpl w:val="2D84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4"/>
  </w:num>
  <w:num w:numId="3">
    <w:abstractNumId w:val="13"/>
  </w:num>
  <w:num w:numId="4">
    <w:abstractNumId w:val="2"/>
  </w:num>
  <w:num w:numId="5">
    <w:abstractNumId w:val="15"/>
  </w:num>
  <w:num w:numId="6">
    <w:abstractNumId w:val="27"/>
  </w:num>
  <w:num w:numId="7">
    <w:abstractNumId w:val="11"/>
  </w:num>
  <w:num w:numId="8">
    <w:abstractNumId w:val="3"/>
  </w:num>
  <w:num w:numId="9">
    <w:abstractNumId w:val="24"/>
  </w:num>
  <w:num w:numId="10">
    <w:abstractNumId w:val="5"/>
  </w:num>
  <w:num w:numId="11">
    <w:abstractNumId w:val="6"/>
  </w:num>
  <w:num w:numId="12">
    <w:abstractNumId w:val="25"/>
  </w:num>
  <w:num w:numId="13">
    <w:abstractNumId w:val="10"/>
  </w:num>
  <w:num w:numId="14">
    <w:abstractNumId w:val="7"/>
  </w:num>
  <w:num w:numId="15">
    <w:abstractNumId w:val="28"/>
  </w:num>
  <w:num w:numId="16">
    <w:abstractNumId w:val="0"/>
  </w:num>
  <w:num w:numId="17">
    <w:abstractNumId w:val="16"/>
  </w:num>
  <w:num w:numId="18">
    <w:abstractNumId w:val="1"/>
  </w:num>
  <w:num w:numId="19">
    <w:abstractNumId w:val="18"/>
  </w:num>
  <w:num w:numId="20">
    <w:abstractNumId w:val="12"/>
  </w:num>
  <w:num w:numId="21">
    <w:abstractNumId w:val="22"/>
  </w:num>
  <w:num w:numId="22">
    <w:abstractNumId w:val="19"/>
  </w:num>
  <w:num w:numId="23">
    <w:abstractNumId w:val="21"/>
  </w:num>
  <w:num w:numId="24">
    <w:abstractNumId w:val="23"/>
  </w:num>
  <w:num w:numId="25">
    <w:abstractNumId w:val="8"/>
  </w:num>
  <w:num w:numId="26">
    <w:abstractNumId w:val="20"/>
  </w:num>
  <w:num w:numId="27">
    <w:abstractNumId w:val="9"/>
  </w:num>
  <w:num w:numId="28">
    <w:abstractNumId w:val="1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FA7"/>
    <w:rsid w:val="00014410"/>
    <w:rsid w:val="00022197"/>
    <w:rsid w:val="00033100"/>
    <w:rsid w:val="00036B8B"/>
    <w:rsid w:val="00036C56"/>
    <w:rsid w:val="00040574"/>
    <w:rsid w:val="00041762"/>
    <w:rsid w:val="000424B2"/>
    <w:rsid w:val="000454FC"/>
    <w:rsid w:val="00046F15"/>
    <w:rsid w:val="00047EA8"/>
    <w:rsid w:val="00050B20"/>
    <w:rsid w:val="000549D5"/>
    <w:rsid w:val="00054B6E"/>
    <w:rsid w:val="00060B3E"/>
    <w:rsid w:val="000622C2"/>
    <w:rsid w:val="00063A2E"/>
    <w:rsid w:val="00070688"/>
    <w:rsid w:val="00073206"/>
    <w:rsid w:val="00077F7A"/>
    <w:rsid w:val="0008105F"/>
    <w:rsid w:val="000855CE"/>
    <w:rsid w:val="00090352"/>
    <w:rsid w:val="00096A6C"/>
    <w:rsid w:val="000B06C6"/>
    <w:rsid w:val="000B2F96"/>
    <w:rsid w:val="000C2A87"/>
    <w:rsid w:val="000C43D7"/>
    <w:rsid w:val="000C6901"/>
    <w:rsid w:val="000D2B79"/>
    <w:rsid w:val="000D4F86"/>
    <w:rsid w:val="000D61AA"/>
    <w:rsid w:val="000E06B6"/>
    <w:rsid w:val="000E1880"/>
    <w:rsid w:val="000E2C5E"/>
    <w:rsid w:val="000E5901"/>
    <w:rsid w:val="000E5E0F"/>
    <w:rsid w:val="000E5E3F"/>
    <w:rsid w:val="000F15D4"/>
    <w:rsid w:val="000F70D9"/>
    <w:rsid w:val="00100EEB"/>
    <w:rsid w:val="001014B3"/>
    <w:rsid w:val="001022FD"/>
    <w:rsid w:val="00102F49"/>
    <w:rsid w:val="00110CB7"/>
    <w:rsid w:val="00117288"/>
    <w:rsid w:val="00134251"/>
    <w:rsid w:val="001441C8"/>
    <w:rsid w:val="00146079"/>
    <w:rsid w:val="00151418"/>
    <w:rsid w:val="001575E3"/>
    <w:rsid w:val="00161D63"/>
    <w:rsid w:val="001620EA"/>
    <w:rsid w:val="001641F7"/>
    <w:rsid w:val="0017092B"/>
    <w:rsid w:val="00170EA2"/>
    <w:rsid w:val="00171422"/>
    <w:rsid w:val="001764F1"/>
    <w:rsid w:val="00180AAC"/>
    <w:rsid w:val="00181373"/>
    <w:rsid w:val="00182A20"/>
    <w:rsid w:val="00182B77"/>
    <w:rsid w:val="001867E1"/>
    <w:rsid w:val="001905FB"/>
    <w:rsid w:val="0019215D"/>
    <w:rsid w:val="00195CCB"/>
    <w:rsid w:val="001A193C"/>
    <w:rsid w:val="001A4F2D"/>
    <w:rsid w:val="001B47A8"/>
    <w:rsid w:val="001B6AC0"/>
    <w:rsid w:val="001C1EBC"/>
    <w:rsid w:val="001D243F"/>
    <w:rsid w:val="001D28EE"/>
    <w:rsid w:val="001D4DD9"/>
    <w:rsid w:val="001E3347"/>
    <w:rsid w:val="001E40F0"/>
    <w:rsid w:val="001E6842"/>
    <w:rsid w:val="001E7563"/>
    <w:rsid w:val="001F0014"/>
    <w:rsid w:val="001F11C4"/>
    <w:rsid w:val="001F2BA0"/>
    <w:rsid w:val="00211159"/>
    <w:rsid w:val="002161E8"/>
    <w:rsid w:val="00220655"/>
    <w:rsid w:val="00220929"/>
    <w:rsid w:val="002229D8"/>
    <w:rsid w:val="002238FF"/>
    <w:rsid w:val="002309C4"/>
    <w:rsid w:val="00233E92"/>
    <w:rsid w:val="00237782"/>
    <w:rsid w:val="002448AD"/>
    <w:rsid w:val="0024543E"/>
    <w:rsid w:val="002523D1"/>
    <w:rsid w:val="00264444"/>
    <w:rsid w:val="00265FB6"/>
    <w:rsid w:val="002672AF"/>
    <w:rsid w:val="00270000"/>
    <w:rsid w:val="002713D6"/>
    <w:rsid w:val="0027700A"/>
    <w:rsid w:val="002840CD"/>
    <w:rsid w:val="00290A6D"/>
    <w:rsid w:val="0029215A"/>
    <w:rsid w:val="00296704"/>
    <w:rsid w:val="002B1E13"/>
    <w:rsid w:val="002D29CA"/>
    <w:rsid w:val="002D516B"/>
    <w:rsid w:val="002E0D1B"/>
    <w:rsid w:val="002E2AD8"/>
    <w:rsid w:val="00300776"/>
    <w:rsid w:val="003012A8"/>
    <w:rsid w:val="003078C4"/>
    <w:rsid w:val="00307D5D"/>
    <w:rsid w:val="003236CF"/>
    <w:rsid w:val="00326EE7"/>
    <w:rsid w:val="00337216"/>
    <w:rsid w:val="00340944"/>
    <w:rsid w:val="00346890"/>
    <w:rsid w:val="0035091F"/>
    <w:rsid w:val="003526B4"/>
    <w:rsid w:val="003609F9"/>
    <w:rsid w:val="003740C8"/>
    <w:rsid w:val="00381C5A"/>
    <w:rsid w:val="00383532"/>
    <w:rsid w:val="003A5D90"/>
    <w:rsid w:val="003B2E82"/>
    <w:rsid w:val="003B4078"/>
    <w:rsid w:val="003C1A47"/>
    <w:rsid w:val="003C4BDA"/>
    <w:rsid w:val="003C65A2"/>
    <w:rsid w:val="003D2D85"/>
    <w:rsid w:val="003E59CE"/>
    <w:rsid w:val="003E5D89"/>
    <w:rsid w:val="003E6869"/>
    <w:rsid w:val="003F055D"/>
    <w:rsid w:val="003F098F"/>
    <w:rsid w:val="003F29DF"/>
    <w:rsid w:val="003F6022"/>
    <w:rsid w:val="00402A78"/>
    <w:rsid w:val="00403CC2"/>
    <w:rsid w:val="0040731B"/>
    <w:rsid w:val="00411761"/>
    <w:rsid w:val="00416D6A"/>
    <w:rsid w:val="00421B81"/>
    <w:rsid w:val="0042361A"/>
    <w:rsid w:val="0043301B"/>
    <w:rsid w:val="0043377A"/>
    <w:rsid w:val="00437694"/>
    <w:rsid w:val="00437EB1"/>
    <w:rsid w:val="004570C2"/>
    <w:rsid w:val="00457416"/>
    <w:rsid w:val="00471B9C"/>
    <w:rsid w:val="00481AE6"/>
    <w:rsid w:val="00481B59"/>
    <w:rsid w:val="004852CD"/>
    <w:rsid w:val="004A15E2"/>
    <w:rsid w:val="004B1877"/>
    <w:rsid w:val="004B752E"/>
    <w:rsid w:val="004D3F3C"/>
    <w:rsid w:val="004E3163"/>
    <w:rsid w:val="004F1C8F"/>
    <w:rsid w:val="005003AA"/>
    <w:rsid w:val="0050255C"/>
    <w:rsid w:val="005054CC"/>
    <w:rsid w:val="005075E6"/>
    <w:rsid w:val="00510718"/>
    <w:rsid w:val="00512890"/>
    <w:rsid w:val="005219D7"/>
    <w:rsid w:val="005251C5"/>
    <w:rsid w:val="005327C9"/>
    <w:rsid w:val="0053490B"/>
    <w:rsid w:val="0054381E"/>
    <w:rsid w:val="00553BAC"/>
    <w:rsid w:val="00556B6A"/>
    <w:rsid w:val="00563D3E"/>
    <w:rsid w:val="00564D85"/>
    <w:rsid w:val="00567A07"/>
    <w:rsid w:val="00567B89"/>
    <w:rsid w:val="00575775"/>
    <w:rsid w:val="00593EB1"/>
    <w:rsid w:val="00597463"/>
    <w:rsid w:val="005A08B0"/>
    <w:rsid w:val="005A5212"/>
    <w:rsid w:val="005B1F94"/>
    <w:rsid w:val="005B770A"/>
    <w:rsid w:val="005C08FC"/>
    <w:rsid w:val="005C2513"/>
    <w:rsid w:val="005C4CCE"/>
    <w:rsid w:val="005C5367"/>
    <w:rsid w:val="005C7365"/>
    <w:rsid w:val="005D2BF2"/>
    <w:rsid w:val="005D54B9"/>
    <w:rsid w:val="005D71AA"/>
    <w:rsid w:val="005E1AA8"/>
    <w:rsid w:val="005E1B60"/>
    <w:rsid w:val="005E3579"/>
    <w:rsid w:val="005E7B6C"/>
    <w:rsid w:val="005E7C08"/>
    <w:rsid w:val="005E7CEA"/>
    <w:rsid w:val="00602351"/>
    <w:rsid w:val="00604772"/>
    <w:rsid w:val="00604F94"/>
    <w:rsid w:val="006075AE"/>
    <w:rsid w:val="006106B3"/>
    <w:rsid w:val="00620E0B"/>
    <w:rsid w:val="00636109"/>
    <w:rsid w:val="00640937"/>
    <w:rsid w:val="00652CA0"/>
    <w:rsid w:val="006543A5"/>
    <w:rsid w:val="006545CA"/>
    <w:rsid w:val="00660775"/>
    <w:rsid w:val="0066154D"/>
    <w:rsid w:val="00663089"/>
    <w:rsid w:val="0066353A"/>
    <w:rsid w:val="0067001E"/>
    <w:rsid w:val="00672FCE"/>
    <w:rsid w:val="00674281"/>
    <w:rsid w:val="00677BD4"/>
    <w:rsid w:val="00677EE0"/>
    <w:rsid w:val="0068015E"/>
    <w:rsid w:val="006804D3"/>
    <w:rsid w:val="006827DA"/>
    <w:rsid w:val="00683501"/>
    <w:rsid w:val="006837F3"/>
    <w:rsid w:val="006903F2"/>
    <w:rsid w:val="006904DA"/>
    <w:rsid w:val="00690CFF"/>
    <w:rsid w:val="0069108F"/>
    <w:rsid w:val="006945A9"/>
    <w:rsid w:val="006A03A4"/>
    <w:rsid w:val="006A18D4"/>
    <w:rsid w:val="006A763C"/>
    <w:rsid w:val="006B3D0C"/>
    <w:rsid w:val="006B46CB"/>
    <w:rsid w:val="006C3335"/>
    <w:rsid w:val="006C4848"/>
    <w:rsid w:val="006C5179"/>
    <w:rsid w:val="006D0B02"/>
    <w:rsid w:val="006D14F9"/>
    <w:rsid w:val="006D2C0A"/>
    <w:rsid w:val="006D3D34"/>
    <w:rsid w:val="006E04F3"/>
    <w:rsid w:val="006E40A3"/>
    <w:rsid w:val="006E5E96"/>
    <w:rsid w:val="006F0C2A"/>
    <w:rsid w:val="006F147B"/>
    <w:rsid w:val="006F21CF"/>
    <w:rsid w:val="006F3EA8"/>
    <w:rsid w:val="006F63F8"/>
    <w:rsid w:val="006F780C"/>
    <w:rsid w:val="00700129"/>
    <w:rsid w:val="007049A3"/>
    <w:rsid w:val="00704F63"/>
    <w:rsid w:val="00706D9C"/>
    <w:rsid w:val="007258CE"/>
    <w:rsid w:val="00732D1B"/>
    <w:rsid w:val="00740F37"/>
    <w:rsid w:val="007444F1"/>
    <w:rsid w:val="00755C67"/>
    <w:rsid w:val="007601B6"/>
    <w:rsid w:val="00760200"/>
    <w:rsid w:val="00761798"/>
    <w:rsid w:val="00765C4D"/>
    <w:rsid w:val="007674B9"/>
    <w:rsid w:val="00771A7E"/>
    <w:rsid w:val="00774FA6"/>
    <w:rsid w:val="00775E3D"/>
    <w:rsid w:val="00783D58"/>
    <w:rsid w:val="007861B0"/>
    <w:rsid w:val="00787161"/>
    <w:rsid w:val="0079506F"/>
    <w:rsid w:val="007A5E3C"/>
    <w:rsid w:val="007B0B2E"/>
    <w:rsid w:val="007B5744"/>
    <w:rsid w:val="007B57A6"/>
    <w:rsid w:val="007B6EEF"/>
    <w:rsid w:val="007B72C3"/>
    <w:rsid w:val="007C4538"/>
    <w:rsid w:val="007C62EA"/>
    <w:rsid w:val="007C6FCC"/>
    <w:rsid w:val="007D191E"/>
    <w:rsid w:val="007D5864"/>
    <w:rsid w:val="007E0810"/>
    <w:rsid w:val="007E12E9"/>
    <w:rsid w:val="007E3825"/>
    <w:rsid w:val="007F3518"/>
    <w:rsid w:val="00836626"/>
    <w:rsid w:val="00846DB6"/>
    <w:rsid w:val="00850FC6"/>
    <w:rsid w:val="00852607"/>
    <w:rsid w:val="008536BF"/>
    <w:rsid w:val="00854D88"/>
    <w:rsid w:val="008552DB"/>
    <w:rsid w:val="00861C83"/>
    <w:rsid w:val="00865288"/>
    <w:rsid w:val="008670FF"/>
    <w:rsid w:val="00876B5E"/>
    <w:rsid w:val="008774CE"/>
    <w:rsid w:val="00885633"/>
    <w:rsid w:val="0088582E"/>
    <w:rsid w:val="00886159"/>
    <w:rsid w:val="008910AC"/>
    <w:rsid w:val="008A65AB"/>
    <w:rsid w:val="008B19CA"/>
    <w:rsid w:val="008C2D5F"/>
    <w:rsid w:val="008C41D2"/>
    <w:rsid w:val="008C76E6"/>
    <w:rsid w:val="008C7A37"/>
    <w:rsid w:val="008D002C"/>
    <w:rsid w:val="008D0603"/>
    <w:rsid w:val="008D3A4F"/>
    <w:rsid w:val="008E07AB"/>
    <w:rsid w:val="008E1845"/>
    <w:rsid w:val="008E6D2D"/>
    <w:rsid w:val="008F40C2"/>
    <w:rsid w:val="008F434E"/>
    <w:rsid w:val="009026CD"/>
    <w:rsid w:val="00905CB1"/>
    <w:rsid w:val="00920500"/>
    <w:rsid w:val="0092091A"/>
    <w:rsid w:val="00920FBB"/>
    <w:rsid w:val="0092514E"/>
    <w:rsid w:val="009259FC"/>
    <w:rsid w:val="0093054A"/>
    <w:rsid w:val="009333F2"/>
    <w:rsid w:val="0093425C"/>
    <w:rsid w:val="0093451F"/>
    <w:rsid w:val="00936BB9"/>
    <w:rsid w:val="00936ECC"/>
    <w:rsid w:val="00945D05"/>
    <w:rsid w:val="009603D6"/>
    <w:rsid w:val="009611AA"/>
    <w:rsid w:val="00962B4D"/>
    <w:rsid w:val="00963851"/>
    <w:rsid w:val="00965373"/>
    <w:rsid w:val="0096564F"/>
    <w:rsid w:val="00966416"/>
    <w:rsid w:val="00967D65"/>
    <w:rsid w:val="00976E0D"/>
    <w:rsid w:val="00976E4F"/>
    <w:rsid w:val="00983E9D"/>
    <w:rsid w:val="00996B91"/>
    <w:rsid w:val="009A4E91"/>
    <w:rsid w:val="009C1292"/>
    <w:rsid w:val="009C2696"/>
    <w:rsid w:val="009C37A0"/>
    <w:rsid w:val="009C496A"/>
    <w:rsid w:val="009D2185"/>
    <w:rsid w:val="009E55BB"/>
    <w:rsid w:val="009F09F3"/>
    <w:rsid w:val="009F4E21"/>
    <w:rsid w:val="009F5564"/>
    <w:rsid w:val="00A04D3D"/>
    <w:rsid w:val="00A0512E"/>
    <w:rsid w:val="00A11AC0"/>
    <w:rsid w:val="00A43265"/>
    <w:rsid w:val="00A62B9C"/>
    <w:rsid w:val="00A636B0"/>
    <w:rsid w:val="00A74CB4"/>
    <w:rsid w:val="00A81DBC"/>
    <w:rsid w:val="00A864B8"/>
    <w:rsid w:val="00A9021A"/>
    <w:rsid w:val="00AA1743"/>
    <w:rsid w:val="00AA3A04"/>
    <w:rsid w:val="00AA3BE8"/>
    <w:rsid w:val="00AB0C98"/>
    <w:rsid w:val="00AC0E15"/>
    <w:rsid w:val="00AC1139"/>
    <w:rsid w:val="00AE3213"/>
    <w:rsid w:val="00AF3774"/>
    <w:rsid w:val="00AF43DE"/>
    <w:rsid w:val="00AF59C2"/>
    <w:rsid w:val="00AF65E6"/>
    <w:rsid w:val="00B02FA7"/>
    <w:rsid w:val="00B03E23"/>
    <w:rsid w:val="00B0533B"/>
    <w:rsid w:val="00B061DF"/>
    <w:rsid w:val="00B06EF2"/>
    <w:rsid w:val="00B13E21"/>
    <w:rsid w:val="00B16A9B"/>
    <w:rsid w:val="00B24FAC"/>
    <w:rsid w:val="00B25BB0"/>
    <w:rsid w:val="00B340FD"/>
    <w:rsid w:val="00B37A62"/>
    <w:rsid w:val="00B534E0"/>
    <w:rsid w:val="00B5504F"/>
    <w:rsid w:val="00B56990"/>
    <w:rsid w:val="00B57FA5"/>
    <w:rsid w:val="00B60B56"/>
    <w:rsid w:val="00B62A77"/>
    <w:rsid w:val="00B64021"/>
    <w:rsid w:val="00B82D6D"/>
    <w:rsid w:val="00B8590E"/>
    <w:rsid w:val="00B8611B"/>
    <w:rsid w:val="00B90180"/>
    <w:rsid w:val="00B9474C"/>
    <w:rsid w:val="00B95F0F"/>
    <w:rsid w:val="00B97934"/>
    <w:rsid w:val="00BA1489"/>
    <w:rsid w:val="00BA3DC3"/>
    <w:rsid w:val="00BA4356"/>
    <w:rsid w:val="00BC0376"/>
    <w:rsid w:val="00BC20A1"/>
    <w:rsid w:val="00BC5862"/>
    <w:rsid w:val="00BD2885"/>
    <w:rsid w:val="00BE0F9B"/>
    <w:rsid w:val="00BE1399"/>
    <w:rsid w:val="00BE2E53"/>
    <w:rsid w:val="00BE61E4"/>
    <w:rsid w:val="00BF01C7"/>
    <w:rsid w:val="00BF5ECF"/>
    <w:rsid w:val="00C02503"/>
    <w:rsid w:val="00C04D58"/>
    <w:rsid w:val="00C06571"/>
    <w:rsid w:val="00C12390"/>
    <w:rsid w:val="00C16152"/>
    <w:rsid w:val="00C2362C"/>
    <w:rsid w:val="00C270DC"/>
    <w:rsid w:val="00C330EC"/>
    <w:rsid w:val="00C3717A"/>
    <w:rsid w:val="00C37F0C"/>
    <w:rsid w:val="00C4134D"/>
    <w:rsid w:val="00C41E91"/>
    <w:rsid w:val="00C5205A"/>
    <w:rsid w:val="00C52D6C"/>
    <w:rsid w:val="00C534FE"/>
    <w:rsid w:val="00C54958"/>
    <w:rsid w:val="00C6233B"/>
    <w:rsid w:val="00C66860"/>
    <w:rsid w:val="00C714AD"/>
    <w:rsid w:val="00C731EF"/>
    <w:rsid w:val="00C73882"/>
    <w:rsid w:val="00C74C69"/>
    <w:rsid w:val="00C755BF"/>
    <w:rsid w:val="00C875CE"/>
    <w:rsid w:val="00C92B62"/>
    <w:rsid w:val="00C97A61"/>
    <w:rsid w:val="00CA4D3F"/>
    <w:rsid w:val="00CA69B9"/>
    <w:rsid w:val="00CB10B5"/>
    <w:rsid w:val="00CB33F7"/>
    <w:rsid w:val="00CB482A"/>
    <w:rsid w:val="00CC3050"/>
    <w:rsid w:val="00CD1091"/>
    <w:rsid w:val="00CD5320"/>
    <w:rsid w:val="00CD73A0"/>
    <w:rsid w:val="00CF7C36"/>
    <w:rsid w:val="00CF7E6A"/>
    <w:rsid w:val="00D0201E"/>
    <w:rsid w:val="00D022ED"/>
    <w:rsid w:val="00D11486"/>
    <w:rsid w:val="00D203C3"/>
    <w:rsid w:val="00D22C7C"/>
    <w:rsid w:val="00D24FDF"/>
    <w:rsid w:val="00D32A16"/>
    <w:rsid w:val="00D33CD9"/>
    <w:rsid w:val="00D33DD9"/>
    <w:rsid w:val="00D35A36"/>
    <w:rsid w:val="00D53328"/>
    <w:rsid w:val="00D60179"/>
    <w:rsid w:val="00D7012F"/>
    <w:rsid w:val="00D70398"/>
    <w:rsid w:val="00D70CBC"/>
    <w:rsid w:val="00D72AD9"/>
    <w:rsid w:val="00D74878"/>
    <w:rsid w:val="00D877A1"/>
    <w:rsid w:val="00D90577"/>
    <w:rsid w:val="00DA2AA5"/>
    <w:rsid w:val="00DB1A3C"/>
    <w:rsid w:val="00DB341B"/>
    <w:rsid w:val="00DB3822"/>
    <w:rsid w:val="00DC342F"/>
    <w:rsid w:val="00DD19EC"/>
    <w:rsid w:val="00DD75EC"/>
    <w:rsid w:val="00DE1FFB"/>
    <w:rsid w:val="00DF255A"/>
    <w:rsid w:val="00DF2626"/>
    <w:rsid w:val="00DF4414"/>
    <w:rsid w:val="00DF5B3F"/>
    <w:rsid w:val="00E10292"/>
    <w:rsid w:val="00E1127A"/>
    <w:rsid w:val="00E22974"/>
    <w:rsid w:val="00E24E91"/>
    <w:rsid w:val="00E25DD6"/>
    <w:rsid w:val="00E41753"/>
    <w:rsid w:val="00E45E17"/>
    <w:rsid w:val="00E46587"/>
    <w:rsid w:val="00E518AD"/>
    <w:rsid w:val="00E573CB"/>
    <w:rsid w:val="00E61022"/>
    <w:rsid w:val="00E61D96"/>
    <w:rsid w:val="00E6481B"/>
    <w:rsid w:val="00E64D0E"/>
    <w:rsid w:val="00E65D44"/>
    <w:rsid w:val="00E73333"/>
    <w:rsid w:val="00E737F9"/>
    <w:rsid w:val="00E775EE"/>
    <w:rsid w:val="00E8091D"/>
    <w:rsid w:val="00E816DA"/>
    <w:rsid w:val="00E82EC6"/>
    <w:rsid w:val="00E8694D"/>
    <w:rsid w:val="00E9749F"/>
    <w:rsid w:val="00EA62F8"/>
    <w:rsid w:val="00EA720F"/>
    <w:rsid w:val="00EB0C67"/>
    <w:rsid w:val="00EB0E49"/>
    <w:rsid w:val="00EB38E0"/>
    <w:rsid w:val="00EB42D3"/>
    <w:rsid w:val="00EB4904"/>
    <w:rsid w:val="00EB5C13"/>
    <w:rsid w:val="00EB740D"/>
    <w:rsid w:val="00EC1B2E"/>
    <w:rsid w:val="00EC520F"/>
    <w:rsid w:val="00EC6FCC"/>
    <w:rsid w:val="00EC733A"/>
    <w:rsid w:val="00ED1688"/>
    <w:rsid w:val="00ED3926"/>
    <w:rsid w:val="00EE3404"/>
    <w:rsid w:val="00EF350A"/>
    <w:rsid w:val="00EF7931"/>
    <w:rsid w:val="00F0557B"/>
    <w:rsid w:val="00F07750"/>
    <w:rsid w:val="00F0778B"/>
    <w:rsid w:val="00F12B46"/>
    <w:rsid w:val="00F17AEF"/>
    <w:rsid w:val="00F2222A"/>
    <w:rsid w:val="00F22433"/>
    <w:rsid w:val="00F23F11"/>
    <w:rsid w:val="00F2790C"/>
    <w:rsid w:val="00F32FB3"/>
    <w:rsid w:val="00F34DA3"/>
    <w:rsid w:val="00F47A1E"/>
    <w:rsid w:val="00F5201E"/>
    <w:rsid w:val="00F56027"/>
    <w:rsid w:val="00F61771"/>
    <w:rsid w:val="00F6423A"/>
    <w:rsid w:val="00F64E14"/>
    <w:rsid w:val="00F67EA3"/>
    <w:rsid w:val="00F77F1D"/>
    <w:rsid w:val="00F8083A"/>
    <w:rsid w:val="00F90679"/>
    <w:rsid w:val="00F91468"/>
    <w:rsid w:val="00F964EA"/>
    <w:rsid w:val="00FC468B"/>
    <w:rsid w:val="00FC59A2"/>
    <w:rsid w:val="00FD789A"/>
    <w:rsid w:val="00FE12F3"/>
    <w:rsid w:val="00FE49B3"/>
    <w:rsid w:val="00FE573B"/>
    <w:rsid w:val="00FF3D72"/>
    <w:rsid w:val="00FF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8F7102"/>
  <w14:defaultImageDpi w14:val="300"/>
  <w15:docId w15:val="{78E3765D-C0AA-4405-AD18-606D5A29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18D4"/>
    <w:pPr>
      <w:suppressAutoHyphens/>
    </w:pPr>
    <w:rPr>
      <w:rFonts w:ascii="Calibri" w:eastAsia="Calibri" w:hAnsi="Calibri" w:cs="Times New Roman"/>
      <w:kern w:val="1"/>
      <w:sz w:val="22"/>
      <w:szCs w:val="22"/>
      <w:lang w:eastAsia="ar-SA"/>
    </w:rPr>
  </w:style>
  <w:style w:type="paragraph" w:styleId="ListParagraph">
    <w:name w:val="List Paragraph"/>
    <w:basedOn w:val="Normal"/>
    <w:uiPriority w:val="34"/>
    <w:qFormat/>
    <w:rsid w:val="006A18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65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F63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63F8"/>
  </w:style>
  <w:style w:type="paragraph" w:styleId="Footer">
    <w:name w:val="footer"/>
    <w:basedOn w:val="Normal"/>
    <w:link w:val="FooterChar"/>
    <w:uiPriority w:val="99"/>
    <w:unhideWhenUsed/>
    <w:rsid w:val="006F63F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63F8"/>
  </w:style>
  <w:style w:type="paragraph" w:styleId="BalloonText">
    <w:name w:val="Balloon Text"/>
    <w:basedOn w:val="Normal"/>
    <w:link w:val="BalloonTextChar"/>
    <w:uiPriority w:val="99"/>
    <w:semiHidden/>
    <w:unhideWhenUsed/>
    <w:rsid w:val="00B57F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F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424B2"/>
    <w:rPr>
      <w:rFonts w:ascii="Times New Roman" w:eastAsiaTheme="minorHAnsi" w:hAnsi="Times New Roman" w:cs="Times New Roman"/>
    </w:rPr>
  </w:style>
  <w:style w:type="paragraph" w:customStyle="1" w:styleId="Default">
    <w:name w:val="Default"/>
    <w:rsid w:val="000F70D9"/>
    <w:pPr>
      <w:autoSpaceDE w:val="0"/>
      <w:autoSpaceDN w:val="0"/>
      <w:adjustRightInd w:val="0"/>
    </w:pPr>
    <w:rPr>
      <w:rFonts w:ascii="Comic Sans MS" w:hAnsi="Comic Sans MS" w:cs="Comic Sans MS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9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0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1034</Words>
  <Characters>5896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Andrés Oswill</dc:creator>
  <cp:lastModifiedBy>Sandra Lefrancois</cp:lastModifiedBy>
  <cp:revision>91</cp:revision>
  <dcterms:created xsi:type="dcterms:W3CDTF">2017-02-10T03:05:00Z</dcterms:created>
  <dcterms:modified xsi:type="dcterms:W3CDTF">2017-02-13T21:02:00Z</dcterms:modified>
</cp:coreProperties>
</file>